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bottom w:w="15" w:type="dxa"/>
          <w:right w:w="0" w:type="dxa"/>
        </w:tblCellMar>
        <w:tblLook w:val="04A0" w:firstRow="1" w:lastRow="0" w:firstColumn="1" w:lastColumn="0" w:noHBand="0" w:noVBand="1"/>
      </w:tblPr>
      <w:tblGrid>
        <w:gridCol w:w="9360"/>
      </w:tblGrid>
      <w:tr w:rsidR="004C1BD5" w:rsidRPr="004C1BD5">
        <w:trPr>
          <w:tblCellSpacing w:w="0" w:type="dxa"/>
        </w:trPr>
        <w:tc>
          <w:tcPr>
            <w:tcW w:w="0" w:type="auto"/>
            <w:shd w:val="clear" w:color="auto" w:fill="FFFFFF"/>
            <w:vAlign w:val="center"/>
            <w:hideMark/>
          </w:tcPr>
          <w:p w:rsidR="004C1BD5" w:rsidRPr="004C1BD5" w:rsidRDefault="004C1BD5" w:rsidP="004C1BD5">
            <w:pPr>
              <w:spacing w:after="0" w:line="240" w:lineRule="auto"/>
              <w:jc w:val="center"/>
              <w:rPr>
                <w:rFonts w:ascii="Verdana" w:eastAsia="Times New Roman" w:hAnsi="Verdana" w:cs="Times New Roman"/>
                <w:color w:val="454545"/>
                <w:sz w:val="20"/>
                <w:szCs w:val="20"/>
                <w:lang w:eastAsia="en-029"/>
              </w:rPr>
            </w:pPr>
            <w:r w:rsidRPr="004C1BD5">
              <w:rPr>
                <w:rFonts w:ascii="Arial" w:eastAsia="Times New Roman" w:hAnsi="Arial" w:cs="Arial"/>
                <w:b/>
                <w:bCs/>
                <w:color w:val="003B89"/>
                <w:sz w:val="24"/>
                <w:szCs w:val="24"/>
                <w:lang w:eastAsia="en-029"/>
              </w:rPr>
              <w:t>Translating Word Problems into Equations</w:t>
            </w:r>
          </w:p>
        </w:tc>
      </w:tr>
      <w:tr w:rsidR="004C1BD5" w:rsidRPr="004C1BD5">
        <w:trPr>
          <w:tblCellSpacing w:w="0" w:type="dxa"/>
        </w:trPr>
        <w:tc>
          <w:tcPr>
            <w:tcW w:w="0" w:type="auto"/>
            <w:shd w:val="clear" w:color="auto" w:fill="FFFFFF"/>
            <w:vAlign w:val="center"/>
            <w:hideMark/>
          </w:tcPr>
          <w:p w:rsidR="004C1BD5" w:rsidRPr="004C1BD5" w:rsidRDefault="004C1BD5" w:rsidP="004C1BD5">
            <w:pPr>
              <w:spacing w:after="0" w:line="240" w:lineRule="auto"/>
              <w:rPr>
                <w:rFonts w:ascii="Verdana" w:eastAsia="Times New Roman" w:hAnsi="Verdana" w:cs="Times New Roman"/>
                <w:color w:val="454545"/>
                <w:sz w:val="20"/>
                <w:szCs w:val="20"/>
                <w:lang w:eastAsia="en-029"/>
              </w:rPr>
            </w:pPr>
          </w:p>
        </w:tc>
      </w:tr>
      <w:tr w:rsidR="004C1BD5" w:rsidRPr="004C1BD5">
        <w:trPr>
          <w:tblCellSpacing w:w="0" w:type="dxa"/>
        </w:trPr>
        <w:tc>
          <w:tcPr>
            <w:tcW w:w="0" w:type="auto"/>
            <w:shd w:val="clear" w:color="auto" w:fill="FFFFFF"/>
            <w:vAlign w:val="center"/>
            <w:hideMark/>
          </w:tcPr>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892"/>
            </w:tblGrid>
            <w:tr w:rsidR="004C1BD5" w:rsidRPr="004C1BD5" w:rsidTr="004C1BD5">
              <w:trPr>
                <w:tblCellSpacing w:w="15" w:type="dxa"/>
              </w:trPr>
              <w:tc>
                <w:tcPr>
                  <w:tcW w:w="0" w:type="auto"/>
                  <w:shd w:val="clear" w:color="auto" w:fill="FFFFFF"/>
                  <w:vAlign w:val="center"/>
                  <w:hideMark/>
                </w:tcPr>
                <w:p w:rsidR="004C1BD5" w:rsidRPr="004C1BD5" w:rsidRDefault="004C1BD5" w:rsidP="004C1BD5">
                  <w:pPr>
                    <w:spacing w:after="0" w:line="240" w:lineRule="auto"/>
                    <w:rPr>
                      <w:rFonts w:ascii="Verdana" w:eastAsia="Times New Roman" w:hAnsi="Verdana" w:cs="Times New Roman"/>
                      <w:color w:val="454545"/>
                      <w:sz w:val="20"/>
                      <w:szCs w:val="20"/>
                      <w:lang w:eastAsia="en-029"/>
                    </w:rPr>
                  </w:pPr>
                  <w:r w:rsidRPr="004C1BD5">
                    <w:rPr>
                      <w:rFonts w:ascii="Verdana" w:eastAsia="Times New Roman" w:hAnsi="Verdana" w:cs="Times New Roman"/>
                      <w:color w:val="454545"/>
                      <w:sz w:val="20"/>
                      <w:szCs w:val="20"/>
                      <w:lang w:eastAsia="en-029"/>
                    </w:rPr>
                    <w:t xml:space="preserve">Most of the time when someone says “word problems” there is automatic panic. But word problems do not have to be the worst part of a math class. By setting up a </w:t>
                  </w:r>
                  <w:hyperlink r:id="rId6" w:history="1">
                    <w:r w:rsidRPr="004C1BD5">
                      <w:rPr>
                        <w:rFonts w:ascii="Verdana" w:eastAsia="Times New Roman" w:hAnsi="Verdana" w:cs="Times New Roman"/>
                        <w:color w:val="8B008B"/>
                        <w:sz w:val="20"/>
                        <w:szCs w:val="20"/>
                        <w:lang w:eastAsia="en-029"/>
                      </w:rPr>
                      <w:t>system</w:t>
                    </w:r>
                  </w:hyperlink>
                  <w:r w:rsidRPr="004C1BD5">
                    <w:rPr>
                      <w:rFonts w:ascii="Verdana" w:eastAsia="Times New Roman" w:hAnsi="Verdana" w:cs="Times New Roman"/>
                      <w:color w:val="454545"/>
                      <w:sz w:val="20"/>
                      <w:szCs w:val="20"/>
                      <w:lang w:eastAsia="en-029"/>
                    </w:rPr>
                    <w:t xml:space="preserve"> and following it, you can be successful with word problems. So what should you do? Here are some recommended steps: </w:t>
                  </w:r>
                </w:p>
                <w:p w:rsidR="004C1BD5" w:rsidRPr="004C1BD5" w:rsidRDefault="004C1BD5" w:rsidP="004C1BD5">
                  <w:pPr>
                    <w:numPr>
                      <w:ilvl w:val="0"/>
                      <w:numId w:val="1"/>
                    </w:numPr>
                    <w:spacing w:before="100" w:beforeAutospacing="1" w:after="100" w:afterAutospacing="1" w:line="240" w:lineRule="auto"/>
                    <w:rPr>
                      <w:rFonts w:ascii="Verdana" w:eastAsia="Times New Roman" w:hAnsi="Verdana" w:cs="Times New Roman"/>
                      <w:color w:val="454545"/>
                      <w:sz w:val="20"/>
                      <w:szCs w:val="20"/>
                      <w:lang w:eastAsia="en-029"/>
                    </w:rPr>
                  </w:pPr>
                  <w:r w:rsidRPr="004C1BD5">
                    <w:rPr>
                      <w:rFonts w:ascii="Verdana" w:eastAsia="Times New Roman" w:hAnsi="Verdana" w:cs="Times New Roman"/>
                      <w:color w:val="454545"/>
                      <w:sz w:val="20"/>
                      <w:szCs w:val="20"/>
                      <w:lang w:eastAsia="en-029"/>
                    </w:rPr>
                    <w:t xml:space="preserve">Read the problem carefully and figure out what it is asking you to find. </w:t>
                  </w:r>
                </w:p>
                <w:p w:rsidR="004C1BD5" w:rsidRPr="004C1BD5" w:rsidRDefault="004C1BD5" w:rsidP="004C1BD5">
                  <w:pPr>
                    <w:spacing w:after="100" w:line="240" w:lineRule="auto"/>
                    <w:rPr>
                      <w:rFonts w:ascii="Verdana" w:eastAsia="Times New Roman" w:hAnsi="Verdana" w:cs="Times New Roman"/>
                      <w:color w:val="454545"/>
                      <w:sz w:val="20"/>
                      <w:szCs w:val="20"/>
                      <w:lang w:eastAsia="en-029"/>
                    </w:rPr>
                  </w:pPr>
                  <w:r w:rsidRPr="004C1BD5">
                    <w:rPr>
                      <w:rFonts w:ascii="Verdana" w:eastAsia="Times New Roman" w:hAnsi="Verdana" w:cs="Times New Roman"/>
                      <w:color w:val="454545"/>
                      <w:sz w:val="20"/>
                      <w:szCs w:val="20"/>
                      <w:lang w:eastAsia="en-029"/>
                    </w:rPr>
                    <w:t xml:space="preserve">Usually, but not always, you can find this information at the end of the problem. </w:t>
                  </w:r>
                </w:p>
                <w:p w:rsidR="004C1BD5" w:rsidRPr="004C1BD5" w:rsidRDefault="004C1BD5" w:rsidP="004C1BD5">
                  <w:pPr>
                    <w:numPr>
                      <w:ilvl w:val="0"/>
                      <w:numId w:val="2"/>
                    </w:numPr>
                    <w:spacing w:before="100" w:beforeAutospacing="1" w:after="100" w:afterAutospacing="1" w:line="240" w:lineRule="auto"/>
                    <w:rPr>
                      <w:rFonts w:ascii="Verdana" w:eastAsia="Times New Roman" w:hAnsi="Verdana" w:cs="Times New Roman"/>
                      <w:color w:val="454545"/>
                      <w:sz w:val="20"/>
                      <w:szCs w:val="20"/>
                      <w:lang w:eastAsia="en-029"/>
                    </w:rPr>
                  </w:pPr>
                  <w:r w:rsidRPr="004C1BD5">
                    <w:rPr>
                      <w:rFonts w:ascii="Verdana" w:eastAsia="Times New Roman" w:hAnsi="Verdana" w:cs="Times New Roman"/>
                      <w:color w:val="454545"/>
                      <w:sz w:val="20"/>
                      <w:szCs w:val="20"/>
                      <w:lang w:eastAsia="en-029"/>
                    </w:rPr>
                    <w:t xml:space="preserve">Assign a </w:t>
                  </w:r>
                  <w:hyperlink r:id="rId7" w:history="1">
                    <w:r w:rsidRPr="004C1BD5">
                      <w:rPr>
                        <w:rFonts w:ascii="Verdana" w:eastAsia="Times New Roman" w:hAnsi="Verdana" w:cs="Times New Roman"/>
                        <w:color w:val="8B008B"/>
                        <w:sz w:val="20"/>
                        <w:szCs w:val="20"/>
                        <w:lang w:eastAsia="en-029"/>
                      </w:rPr>
                      <w:t>variable</w:t>
                    </w:r>
                  </w:hyperlink>
                  <w:r w:rsidRPr="004C1BD5">
                    <w:rPr>
                      <w:rFonts w:ascii="Verdana" w:eastAsia="Times New Roman" w:hAnsi="Verdana" w:cs="Times New Roman"/>
                      <w:color w:val="454545"/>
                      <w:sz w:val="20"/>
                      <w:szCs w:val="20"/>
                      <w:lang w:eastAsia="en-029"/>
                    </w:rPr>
                    <w:t xml:space="preserve"> to the quantity you are trying to find. </w:t>
                  </w:r>
                </w:p>
                <w:p w:rsidR="004C1BD5" w:rsidRPr="004C1BD5" w:rsidRDefault="004C1BD5" w:rsidP="004C1BD5">
                  <w:pPr>
                    <w:spacing w:after="100" w:line="240" w:lineRule="auto"/>
                    <w:rPr>
                      <w:rFonts w:ascii="Verdana" w:eastAsia="Times New Roman" w:hAnsi="Verdana" w:cs="Times New Roman"/>
                      <w:color w:val="454545"/>
                      <w:sz w:val="20"/>
                      <w:szCs w:val="20"/>
                      <w:lang w:eastAsia="en-029"/>
                    </w:rPr>
                  </w:pPr>
                  <w:r w:rsidRPr="004C1BD5">
                    <w:rPr>
                      <w:rFonts w:ascii="Verdana" w:eastAsia="Times New Roman" w:hAnsi="Verdana" w:cs="Times New Roman"/>
                      <w:color w:val="454545"/>
                      <w:sz w:val="20"/>
                      <w:szCs w:val="20"/>
                      <w:lang w:eastAsia="en-029"/>
                    </w:rPr>
                    <w:t xml:space="preserve">Most people choose to use x, but feel free to use any </w:t>
                  </w:r>
                  <w:hyperlink r:id="rId8" w:history="1">
                    <w:r w:rsidRPr="004C1BD5">
                      <w:rPr>
                        <w:rFonts w:ascii="Verdana" w:eastAsia="Times New Roman" w:hAnsi="Verdana" w:cs="Times New Roman"/>
                        <w:color w:val="8B008B"/>
                        <w:sz w:val="20"/>
                        <w:szCs w:val="20"/>
                        <w:lang w:eastAsia="en-029"/>
                      </w:rPr>
                      <w:t>variable</w:t>
                    </w:r>
                  </w:hyperlink>
                  <w:r w:rsidRPr="004C1BD5">
                    <w:rPr>
                      <w:rFonts w:ascii="Verdana" w:eastAsia="Times New Roman" w:hAnsi="Verdana" w:cs="Times New Roman"/>
                      <w:color w:val="454545"/>
                      <w:sz w:val="20"/>
                      <w:szCs w:val="20"/>
                      <w:lang w:eastAsia="en-029"/>
                    </w:rPr>
                    <w:t xml:space="preserve"> you like. For example, if you are being asked to find a number, some students like to use the </w:t>
                  </w:r>
                  <w:hyperlink r:id="rId9" w:history="1">
                    <w:r w:rsidRPr="004C1BD5">
                      <w:rPr>
                        <w:rFonts w:ascii="Verdana" w:eastAsia="Times New Roman" w:hAnsi="Verdana" w:cs="Times New Roman"/>
                        <w:color w:val="8B008B"/>
                        <w:sz w:val="20"/>
                        <w:szCs w:val="20"/>
                        <w:lang w:eastAsia="en-029"/>
                      </w:rPr>
                      <w:t>variable</w:t>
                    </w:r>
                  </w:hyperlink>
                  <w:r w:rsidRPr="004C1BD5">
                    <w:rPr>
                      <w:rFonts w:ascii="Verdana" w:eastAsia="Times New Roman" w:hAnsi="Verdana" w:cs="Times New Roman"/>
                      <w:color w:val="454545"/>
                      <w:sz w:val="20"/>
                      <w:szCs w:val="20"/>
                      <w:lang w:eastAsia="en-029"/>
                    </w:rPr>
                    <w:t xml:space="preserve"> n. It is your choice. </w:t>
                  </w:r>
                </w:p>
                <w:p w:rsidR="004C1BD5" w:rsidRPr="004C1BD5" w:rsidRDefault="004C1BD5" w:rsidP="004C1BD5">
                  <w:pPr>
                    <w:numPr>
                      <w:ilvl w:val="0"/>
                      <w:numId w:val="3"/>
                    </w:numPr>
                    <w:spacing w:before="100" w:beforeAutospacing="1" w:after="100" w:afterAutospacing="1" w:line="240" w:lineRule="auto"/>
                    <w:rPr>
                      <w:rFonts w:ascii="Verdana" w:eastAsia="Times New Roman" w:hAnsi="Verdana" w:cs="Times New Roman"/>
                      <w:color w:val="454545"/>
                      <w:sz w:val="20"/>
                      <w:szCs w:val="20"/>
                      <w:lang w:eastAsia="en-029"/>
                    </w:rPr>
                  </w:pPr>
                  <w:r w:rsidRPr="004C1BD5">
                    <w:rPr>
                      <w:rFonts w:ascii="Verdana" w:eastAsia="Times New Roman" w:hAnsi="Verdana" w:cs="Times New Roman"/>
                      <w:color w:val="454545"/>
                      <w:sz w:val="20"/>
                      <w:szCs w:val="20"/>
                      <w:lang w:eastAsia="en-029"/>
                    </w:rPr>
                    <w:t xml:space="preserve">Write down what the </w:t>
                  </w:r>
                  <w:hyperlink r:id="rId10" w:history="1">
                    <w:r w:rsidRPr="004C1BD5">
                      <w:rPr>
                        <w:rFonts w:ascii="Verdana" w:eastAsia="Times New Roman" w:hAnsi="Verdana" w:cs="Times New Roman"/>
                        <w:color w:val="8B008B"/>
                        <w:sz w:val="20"/>
                        <w:szCs w:val="20"/>
                        <w:lang w:eastAsia="en-029"/>
                      </w:rPr>
                      <w:t>variable</w:t>
                    </w:r>
                  </w:hyperlink>
                  <w:r w:rsidRPr="004C1BD5">
                    <w:rPr>
                      <w:rFonts w:ascii="Verdana" w:eastAsia="Times New Roman" w:hAnsi="Verdana" w:cs="Times New Roman"/>
                      <w:color w:val="454545"/>
                      <w:sz w:val="20"/>
                      <w:szCs w:val="20"/>
                      <w:lang w:eastAsia="en-029"/>
                    </w:rPr>
                    <w:t xml:space="preserve"> represents. </w:t>
                  </w:r>
                </w:p>
                <w:p w:rsidR="004C1BD5" w:rsidRPr="004C1BD5" w:rsidRDefault="004C1BD5" w:rsidP="004C1BD5">
                  <w:pPr>
                    <w:spacing w:after="100" w:line="240" w:lineRule="auto"/>
                    <w:rPr>
                      <w:rFonts w:ascii="Verdana" w:eastAsia="Times New Roman" w:hAnsi="Verdana" w:cs="Times New Roman"/>
                      <w:color w:val="454545"/>
                      <w:sz w:val="20"/>
                      <w:szCs w:val="20"/>
                      <w:lang w:eastAsia="en-029"/>
                    </w:rPr>
                  </w:pPr>
                  <w:r w:rsidRPr="004C1BD5">
                    <w:rPr>
                      <w:rFonts w:ascii="Verdana" w:eastAsia="Times New Roman" w:hAnsi="Verdana" w:cs="Times New Roman"/>
                      <w:color w:val="454545"/>
                      <w:sz w:val="20"/>
                      <w:szCs w:val="20"/>
                      <w:lang w:eastAsia="en-029"/>
                    </w:rPr>
                    <w:t xml:space="preserve">At the time you decide what the </w:t>
                  </w:r>
                  <w:hyperlink r:id="rId11" w:history="1">
                    <w:r w:rsidRPr="004C1BD5">
                      <w:rPr>
                        <w:rFonts w:ascii="Verdana" w:eastAsia="Times New Roman" w:hAnsi="Verdana" w:cs="Times New Roman"/>
                        <w:color w:val="8B008B"/>
                        <w:sz w:val="20"/>
                        <w:szCs w:val="20"/>
                        <w:lang w:eastAsia="en-029"/>
                      </w:rPr>
                      <w:t>variable</w:t>
                    </w:r>
                  </w:hyperlink>
                  <w:r w:rsidRPr="004C1BD5">
                    <w:rPr>
                      <w:rFonts w:ascii="Verdana" w:eastAsia="Times New Roman" w:hAnsi="Verdana" w:cs="Times New Roman"/>
                      <w:color w:val="454545"/>
                      <w:sz w:val="20"/>
                      <w:szCs w:val="20"/>
                      <w:lang w:eastAsia="en-029"/>
                    </w:rPr>
                    <w:t xml:space="preserve"> will represent, you may think there is no need to write that down in words. However, by the time you read the problem several more times and solve the equation, it is easy to forget where you started. </w:t>
                  </w:r>
                </w:p>
                <w:p w:rsidR="004C1BD5" w:rsidRPr="004C1BD5" w:rsidRDefault="004C1BD5" w:rsidP="004C1BD5">
                  <w:pPr>
                    <w:numPr>
                      <w:ilvl w:val="0"/>
                      <w:numId w:val="4"/>
                    </w:numPr>
                    <w:spacing w:before="100" w:beforeAutospacing="1" w:after="100" w:afterAutospacing="1" w:line="240" w:lineRule="auto"/>
                    <w:rPr>
                      <w:rFonts w:ascii="Verdana" w:eastAsia="Times New Roman" w:hAnsi="Verdana" w:cs="Times New Roman"/>
                      <w:color w:val="454545"/>
                      <w:sz w:val="20"/>
                      <w:szCs w:val="20"/>
                      <w:lang w:eastAsia="en-029"/>
                    </w:rPr>
                  </w:pPr>
                  <w:r w:rsidRPr="004C1BD5">
                    <w:rPr>
                      <w:rFonts w:ascii="Verdana" w:eastAsia="Times New Roman" w:hAnsi="Verdana" w:cs="Times New Roman"/>
                      <w:color w:val="454545"/>
                      <w:sz w:val="20"/>
                      <w:szCs w:val="20"/>
                      <w:lang w:eastAsia="en-029"/>
                    </w:rPr>
                    <w:t xml:space="preserve">Re-read the problem and write an </w:t>
                  </w:r>
                  <w:hyperlink r:id="rId12" w:history="1">
                    <w:r w:rsidRPr="004C1BD5">
                      <w:rPr>
                        <w:rFonts w:ascii="Verdana" w:eastAsia="Times New Roman" w:hAnsi="Verdana" w:cs="Times New Roman"/>
                        <w:color w:val="8B008B"/>
                        <w:sz w:val="20"/>
                        <w:szCs w:val="20"/>
                        <w:lang w:eastAsia="en-029"/>
                      </w:rPr>
                      <w:t>equation</w:t>
                    </w:r>
                  </w:hyperlink>
                  <w:r w:rsidRPr="004C1BD5">
                    <w:rPr>
                      <w:rFonts w:ascii="Verdana" w:eastAsia="Times New Roman" w:hAnsi="Verdana" w:cs="Times New Roman"/>
                      <w:color w:val="454545"/>
                      <w:sz w:val="20"/>
                      <w:szCs w:val="20"/>
                      <w:lang w:eastAsia="en-029"/>
                    </w:rPr>
                    <w:t xml:space="preserve"> for the quantities given in the problem. </w:t>
                  </w:r>
                </w:p>
                <w:p w:rsidR="004C1BD5" w:rsidRPr="004C1BD5" w:rsidRDefault="004C1BD5" w:rsidP="004C1BD5">
                  <w:pPr>
                    <w:spacing w:after="100" w:line="240" w:lineRule="auto"/>
                    <w:rPr>
                      <w:rFonts w:ascii="Verdana" w:eastAsia="Times New Roman" w:hAnsi="Verdana" w:cs="Times New Roman"/>
                      <w:color w:val="454545"/>
                      <w:sz w:val="20"/>
                      <w:szCs w:val="20"/>
                      <w:lang w:eastAsia="en-029"/>
                    </w:rPr>
                  </w:pPr>
                  <w:r w:rsidRPr="004C1BD5">
                    <w:rPr>
                      <w:rFonts w:ascii="Verdana" w:eastAsia="Times New Roman" w:hAnsi="Verdana" w:cs="Times New Roman"/>
                      <w:color w:val="454545"/>
                      <w:sz w:val="20"/>
                      <w:szCs w:val="20"/>
                      <w:lang w:eastAsia="en-029"/>
                    </w:rPr>
                    <w:t>This is where most students feel they have the most trouble. The only way to truly master this step is through lots of practice. Be prepared to do a lot of problems.</w:t>
                  </w:r>
                </w:p>
                <w:p w:rsidR="004C1BD5" w:rsidRPr="004C1BD5" w:rsidRDefault="004C1BD5" w:rsidP="004C1BD5">
                  <w:pPr>
                    <w:numPr>
                      <w:ilvl w:val="0"/>
                      <w:numId w:val="5"/>
                    </w:numPr>
                    <w:spacing w:before="100" w:beforeAutospacing="1" w:after="100" w:afterAutospacing="1" w:line="240" w:lineRule="auto"/>
                    <w:rPr>
                      <w:rFonts w:ascii="Verdana" w:eastAsia="Times New Roman" w:hAnsi="Verdana" w:cs="Times New Roman"/>
                      <w:color w:val="454545"/>
                      <w:sz w:val="20"/>
                      <w:szCs w:val="20"/>
                      <w:lang w:eastAsia="en-029"/>
                    </w:rPr>
                  </w:pPr>
                  <w:r w:rsidRPr="004C1BD5">
                    <w:rPr>
                      <w:rFonts w:ascii="Verdana" w:eastAsia="Times New Roman" w:hAnsi="Verdana" w:cs="Times New Roman"/>
                      <w:color w:val="454545"/>
                      <w:sz w:val="20"/>
                      <w:szCs w:val="20"/>
                      <w:lang w:eastAsia="en-029"/>
                    </w:rPr>
                    <w:t xml:space="preserve">Solve the equation. </w:t>
                  </w:r>
                </w:p>
                <w:p w:rsidR="004C1BD5" w:rsidRPr="004C1BD5" w:rsidRDefault="004C1BD5" w:rsidP="004C1BD5">
                  <w:pPr>
                    <w:spacing w:after="100" w:line="240" w:lineRule="auto"/>
                    <w:rPr>
                      <w:rFonts w:ascii="Verdana" w:eastAsia="Times New Roman" w:hAnsi="Verdana" w:cs="Times New Roman"/>
                      <w:color w:val="454545"/>
                      <w:sz w:val="20"/>
                      <w:szCs w:val="20"/>
                      <w:lang w:eastAsia="en-029"/>
                    </w:rPr>
                  </w:pPr>
                  <w:r w:rsidRPr="004C1BD5">
                    <w:rPr>
                      <w:rFonts w:ascii="Verdana" w:eastAsia="Times New Roman" w:hAnsi="Verdana" w:cs="Times New Roman"/>
                      <w:color w:val="454545"/>
                      <w:sz w:val="20"/>
                      <w:szCs w:val="20"/>
                      <w:lang w:eastAsia="en-029"/>
                    </w:rPr>
                    <w:t xml:space="preserve">The examples done in this lesson will be linear equations. Solutions will be shown, but may not be as detailed as you would like. If you need to see additional examples of linear equations worked out completely, click here. (link to linear equations solving.doc) </w:t>
                  </w:r>
                </w:p>
                <w:p w:rsidR="004C1BD5" w:rsidRPr="004C1BD5" w:rsidRDefault="004C1BD5" w:rsidP="004C1BD5">
                  <w:pPr>
                    <w:numPr>
                      <w:ilvl w:val="0"/>
                      <w:numId w:val="6"/>
                    </w:numPr>
                    <w:spacing w:before="100" w:beforeAutospacing="1" w:after="100" w:afterAutospacing="1" w:line="240" w:lineRule="auto"/>
                    <w:rPr>
                      <w:rFonts w:ascii="Verdana" w:eastAsia="Times New Roman" w:hAnsi="Verdana" w:cs="Times New Roman"/>
                      <w:color w:val="454545"/>
                      <w:sz w:val="20"/>
                      <w:szCs w:val="20"/>
                      <w:lang w:eastAsia="en-029"/>
                    </w:rPr>
                  </w:pPr>
                  <w:r w:rsidRPr="004C1BD5">
                    <w:rPr>
                      <w:rFonts w:ascii="Verdana" w:eastAsia="Times New Roman" w:hAnsi="Verdana" w:cs="Times New Roman"/>
                      <w:color w:val="454545"/>
                      <w:sz w:val="20"/>
                      <w:szCs w:val="20"/>
                      <w:lang w:eastAsia="en-029"/>
                    </w:rPr>
                    <w:t xml:space="preserve">Answer the question in the problem. </w:t>
                  </w:r>
                </w:p>
                <w:p w:rsidR="004C1BD5" w:rsidRPr="004C1BD5" w:rsidRDefault="004C1BD5" w:rsidP="004C1BD5">
                  <w:pPr>
                    <w:spacing w:after="100" w:line="240" w:lineRule="auto"/>
                    <w:rPr>
                      <w:rFonts w:ascii="Verdana" w:eastAsia="Times New Roman" w:hAnsi="Verdana" w:cs="Times New Roman"/>
                      <w:color w:val="454545"/>
                      <w:sz w:val="20"/>
                      <w:szCs w:val="20"/>
                      <w:lang w:eastAsia="en-029"/>
                    </w:rPr>
                  </w:pPr>
                  <w:r w:rsidRPr="004C1BD5">
                    <w:rPr>
                      <w:rFonts w:ascii="Verdana" w:eastAsia="Times New Roman" w:hAnsi="Verdana" w:cs="Times New Roman"/>
                      <w:color w:val="454545"/>
                      <w:sz w:val="20"/>
                      <w:szCs w:val="20"/>
                      <w:lang w:eastAsia="en-029"/>
                    </w:rPr>
                    <w:t xml:space="preserve">Just because you found an answer to your </w:t>
                  </w:r>
                  <w:hyperlink r:id="rId13" w:history="1">
                    <w:r w:rsidRPr="004C1BD5">
                      <w:rPr>
                        <w:rFonts w:ascii="Verdana" w:eastAsia="Times New Roman" w:hAnsi="Verdana" w:cs="Times New Roman"/>
                        <w:color w:val="8B008B"/>
                        <w:sz w:val="20"/>
                        <w:szCs w:val="20"/>
                        <w:lang w:eastAsia="en-029"/>
                      </w:rPr>
                      <w:t>equation</w:t>
                    </w:r>
                  </w:hyperlink>
                  <w:r w:rsidRPr="004C1BD5">
                    <w:rPr>
                      <w:rFonts w:ascii="Verdana" w:eastAsia="Times New Roman" w:hAnsi="Verdana" w:cs="Times New Roman"/>
                      <w:color w:val="454545"/>
                      <w:sz w:val="20"/>
                      <w:szCs w:val="20"/>
                      <w:lang w:eastAsia="en-029"/>
                    </w:rPr>
                    <w:t xml:space="preserve"> does not necessarily </w:t>
                  </w:r>
                  <w:hyperlink r:id="rId14" w:history="1">
                    <w:r w:rsidRPr="004C1BD5">
                      <w:rPr>
                        <w:rFonts w:ascii="Verdana" w:eastAsia="Times New Roman" w:hAnsi="Verdana" w:cs="Times New Roman"/>
                        <w:color w:val="8B008B"/>
                        <w:sz w:val="20"/>
                        <w:szCs w:val="20"/>
                        <w:lang w:eastAsia="en-029"/>
                      </w:rPr>
                      <w:t>mean</w:t>
                    </w:r>
                  </w:hyperlink>
                  <w:r w:rsidRPr="004C1BD5">
                    <w:rPr>
                      <w:rFonts w:ascii="Verdana" w:eastAsia="Times New Roman" w:hAnsi="Verdana" w:cs="Times New Roman"/>
                      <w:color w:val="454545"/>
                      <w:sz w:val="20"/>
                      <w:szCs w:val="20"/>
                      <w:lang w:eastAsia="en-029"/>
                    </w:rPr>
                    <w:t xml:space="preserve"> you are finished with the problem. Many times you will need to take the answer you get from the </w:t>
                  </w:r>
                  <w:hyperlink r:id="rId15" w:history="1">
                    <w:r w:rsidRPr="004C1BD5">
                      <w:rPr>
                        <w:rFonts w:ascii="Verdana" w:eastAsia="Times New Roman" w:hAnsi="Verdana" w:cs="Times New Roman"/>
                        <w:color w:val="8B008B"/>
                        <w:sz w:val="20"/>
                        <w:szCs w:val="20"/>
                        <w:lang w:eastAsia="en-029"/>
                      </w:rPr>
                      <w:t>equation</w:t>
                    </w:r>
                  </w:hyperlink>
                  <w:r w:rsidRPr="004C1BD5">
                    <w:rPr>
                      <w:rFonts w:ascii="Verdana" w:eastAsia="Times New Roman" w:hAnsi="Verdana" w:cs="Times New Roman"/>
                      <w:color w:val="454545"/>
                      <w:sz w:val="20"/>
                      <w:szCs w:val="20"/>
                      <w:lang w:eastAsia="en-029"/>
                    </w:rPr>
                    <w:t xml:space="preserve"> and use it in some other way to answer the question originally given in the problem. </w:t>
                  </w:r>
                </w:p>
                <w:p w:rsidR="004C1BD5" w:rsidRPr="004C1BD5" w:rsidRDefault="004C1BD5" w:rsidP="004C1BD5">
                  <w:pPr>
                    <w:numPr>
                      <w:ilvl w:val="0"/>
                      <w:numId w:val="7"/>
                    </w:numPr>
                    <w:spacing w:before="100" w:beforeAutospacing="1" w:after="100" w:afterAutospacing="1" w:line="240" w:lineRule="auto"/>
                    <w:rPr>
                      <w:rFonts w:ascii="Verdana" w:eastAsia="Times New Roman" w:hAnsi="Verdana" w:cs="Times New Roman"/>
                      <w:color w:val="454545"/>
                      <w:sz w:val="20"/>
                      <w:szCs w:val="20"/>
                      <w:lang w:eastAsia="en-029"/>
                    </w:rPr>
                  </w:pPr>
                  <w:r w:rsidRPr="004C1BD5">
                    <w:rPr>
                      <w:rFonts w:ascii="Verdana" w:eastAsia="Times New Roman" w:hAnsi="Verdana" w:cs="Times New Roman"/>
                      <w:color w:val="454545"/>
                      <w:sz w:val="20"/>
                      <w:szCs w:val="20"/>
                      <w:lang w:eastAsia="en-029"/>
                    </w:rPr>
                    <w:t xml:space="preserve">Check your solution. </w:t>
                  </w:r>
                </w:p>
                <w:p w:rsidR="004C1BD5" w:rsidRPr="004C1BD5" w:rsidRDefault="004C1BD5" w:rsidP="004C1BD5">
                  <w:pPr>
                    <w:spacing w:after="100" w:line="240" w:lineRule="auto"/>
                    <w:rPr>
                      <w:rFonts w:ascii="Verdana" w:eastAsia="Times New Roman" w:hAnsi="Verdana" w:cs="Times New Roman"/>
                      <w:color w:val="454545"/>
                      <w:sz w:val="20"/>
                      <w:szCs w:val="20"/>
                      <w:lang w:eastAsia="en-029"/>
                    </w:rPr>
                  </w:pPr>
                  <w:r w:rsidRPr="004C1BD5">
                    <w:rPr>
                      <w:rFonts w:ascii="Verdana" w:eastAsia="Times New Roman" w:hAnsi="Verdana" w:cs="Times New Roman"/>
                      <w:color w:val="454545"/>
                      <w:sz w:val="20"/>
                      <w:szCs w:val="20"/>
                      <w:lang w:eastAsia="en-029"/>
                    </w:rPr>
                    <w:t xml:space="preserve">Your answer should not only make sense logically, but it should also make the </w:t>
                  </w:r>
                  <w:hyperlink r:id="rId16" w:history="1">
                    <w:r w:rsidRPr="004C1BD5">
                      <w:rPr>
                        <w:rFonts w:ascii="Verdana" w:eastAsia="Times New Roman" w:hAnsi="Verdana" w:cs="Times New Roman"/>
                        <w:color w:val="8B008B"/>
                        <w:sz w:val="20"/>
                        <w:szCs w:val="20"/>
                        <w:lang w:eastAsia="en-029"/>
                      </w:rPr>
                      <w:t>equation</w:t>
                    </w:r>
                  </w:hyperlink>
                  <w:r w:rsidRPr="004C1BD5">
                    <w:rPr>
                      <w:rFonts w:ascii="Verdana" w:eastAsia="Times New Roman" w:hAnsi="Verdana" w:cs="Times New Roman"/>
                      <w:color w:val="454545"/>
                      <w:sz w:val="20"/>
                      <w:szCs w:val="20"/>
                      <w:lang w:eastAsia="en-029"/>
                    </w:rPr>
                    <w:t xml:space="preserve"> true. If you are asked for a time value and end up with a negative number, this should indicate that you’ve made an error somewhere. If you are asked how fast a person is running and give an answer of 700 miles per hour, again you should be worried that there is an error. If you substitute these unreasonable answers into the </w:t>
                  </w:r>
                  <w:hyperlink r:id="rId17" w:history="1">
                    <w:r w:rsidRPr="004C1BD5">
                      <w:rPr>
                        <w:rFonts w:ascii="Verdana" w:eastAsia="Times New Roman" w:hAnsi="Verdana" w:cs="Times New Roman"/>
                        <w:color w:val="8B008B"/>
                        <w:sz w:val="20"/>
                        <w:szCs w:val="20"/>
                        <w:lang w:eastAsia="en-029"/>
                      </w:rPr>
                      <w:t>equation</w:t>
                    </w:r>
                  </w:hyperlink>
                  <w:r w:rsidRPr="004C1BD5">
                    <w:rPr>
                      <w:rFonts w:ascii="Verdana" w:eastAsia="Times New Roman" w:hAnsi="Verdana" w:cs="Times New Roman"/>
                      <w:color w:val="454545"/>
                      <w:sz w:val="20"/>
                      <w:szCs w:val="20"/>
                      <w:lang w:eastAsia="en-029"/>
                    </w:rPr>
                    <w:t xml:space="preserve"> you used in step 4 and it makes the </w:t>
                  </w:r>
                  <w:hyperlink r:id="rId18" w:history="1">
                    <w:r w:rsidRPr="004C1BD5">
                      <w:rPr>
                        <w:rFonts w:ascii="Verdana" w:eastAsia="Times New Roman" w:hAnsi="Verdana" w:cs="Times New Roman"/>
                        <w:color w:val="8B008B"/>
                        <w:sz w:val="20"/>
                        <w:szCs w:val="20"/>
                        <w:lang w:eastAsia="en-029"/>
                      </w:rPr>
                      <w:t>equation</w:t>
                    </w:r>
                  </w:hyperlink>
                  <w:r w:rsidRPr="004C1BD5">
                    <w:rPr>
                      <w:rFonts w:ascii="Verdana" w:eastAsia="Times New Roman" w:hAnsi="Verdana" w:cs="Times New Roman"/>
                      <w:color w:val="454545"/>
                      <w:sz w:val="20"/>
                      <w:szCs w:val="20"/>
                      <w:lang w:eastAsia="en-029"/>
                    </w:rPr>
                    <w:t xml:space="preserve"> true, then you should re-think </w:t>
                  </w:r>
                  <w:r w:rsidRPr="004C1BD5">
                    <w:rPr>
                      <w:rFonts w:ascii="Verdana" w:eastAsia="Times New Roman" w:hAnsi="Verdana" w:cs="Times New Roman"/>
                      <w:color w:val="454545"/>
                      <w:sz w:val="20"/>
                      <w:szCs w:val="20"/>
                      <w:lang w:eastAsia="en-029"/>
                    </w:rPr>
                    <w:lastRenderedPageBreak/>
                    <w:t xml:space="preserve">the validity of your equation. </w:t>
                  </w:r>
                </w:p>
                <w:p w:rsidR="004C1BD5" w:rsidRPr="004C1BD5" w:rsidRDefault="004C1BD5" w:rsidP="004C1BD5">
                  <w:pPr>
                    <w:spacing w:after="0" w:line="240" w:lineRule="auto"/>
                    <w:rPr>
                      <w:rFonts w:ascii="Verdana" w:eastAsia="Times New Roman" w:hAnsi="Verdana" w:cs="Times New Roman"/>
                      <w:color w:val="454545"/>
                      <w:sz w:val="20"/>
                      <w:szCs w:val="20"/>
                      <w:lang w:eastAsia="en-029"/>
                    </w:rPr>
                  </w:pPr>
                </w:p>
              </w:tc>
            </w:tr>
          </w:tbl>
          <w:p w:rsidR="004C1BD5" w:rsidRPr="004C1BD5" w:rsidRDefault="004C1BD5" w:rsidP="004C1BD5">
            <w:pPr>
              <w:spacing w:after="0" w:line="240" w:lineRule="auto"/>
              <w:rPr>
                <w:rFonts w:ascii="Verdana" w:eastAsia="Times New Roman" w:hAnsi="Verdana" w:cs="Times New Roman"/>
                <w:color w:val="454545"/>
                <w:sz w:val="20"/>
                <w:szCs w:val="20"/>
                <w:lang w:eastAsia="en-029"/>
              </w:rPr>
            </w:pPr>
          </w:p>
        </w:tc>
      </w:tr>
    </w:tbl>
    <w:p w:rsidR="001E1362" w:rsidRDefault="001E1362">
      <w:bookmarkStart w:id="0" w:name="_GoBack"/>
      <w:bookmarkEnd w:id="0"/>
    </w:p>
    <w:sectPr w:rsidR="001E1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21E"/>
    <w:multiLevelType w:val="multilevel"/>
    <w:tmpl w:val="2B2482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24AC4"/>
    <w:multiLevelType w:val="multilevel"/>
    <w:tmpl w:val="28BAB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EC5743"/>
    <w:multiLevelType w:val="multilevel"/>
    <w:tmpl w:val="F0B4B8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C67E33"/>
    <w:multiLevelType w:val="multilevel"/>
    <w:tmpl w:val="8C88A5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4036B5"/>
    <w:multiLevelType w:val="multilevel"/>
    <w:tmpl w:val="ED1871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186865"/>
    <w:multiLevelType w:val="multilevel"/>
    <w:tmpl w:val="71A682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544690"/>
    <w:multiLevelType w:val="multilevel"/>
    <w:tmpl w:val="95B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D5"/>
    <w:rsid w:val="001E1362"/>
    <w:rsid w:val="004C1BD5"/>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6559">
      <w:bodyDiv w:val="1"/>
      <w:marLeft w:val="75"/>
      <w:marRight w:val="600"/>
      <w:marTop w:val="75"/>
      <w:marBottom w:val="75"/>
      <w:divBdr>
        <w:top w:val="none" w:sz="0" w:space="0" w:color="auto"/>
        <w:left w:val="none" w:sz="0" w:space="0" w:color="auto"/>
        <w:bottom w:val="none" w:sz="0" w:space="0" w:color="auto"/>
        <w:right w:val="none" w:sz="0" w:space="0" w:color="auto"/>
      </w:divBdr>
      <w:divsChild>
        <w:div w:id="1901599507">
          <w:marLeft w:val="0"/>
          <w:marRight w:val="0"/>
          <w:marTop w:val="0"/>
          <w:marBottom w:val="0"/>
          <w:divBdr>
            <w:top w:val="none" w:sz="0" w:space="0" w:color="auto"/>
            <w:left w:val="none" w:sz="0" w:space="0" w:color="auto"/>
            <w:bottom w:val="none" w:sz="0" w:space="0" w:color="auto"/>
            <w:right w:val="none" w:sz="0" w:space="0" w:color="auto"/>
          </w:divBdr>
          <w:divsChild>
            <w:div w:id="498272920">
              <w:marLeft w:val="0"/>
              <w:marRight w:val="0"/>
              <w:marTop w:val="0"/>
              <w:marBottom w:val="0"/>
              <w:divBdr>
                <w:top w:val="none" w:sz="0" w:space="0" w:color="auto"/>
                <w:left w:val="none" w:sz="0" w:space="0" w:color="auto"/>
                <w:bottom w:val="none" w:sz="0" w:space="0" w:color="auto"/>
                <w:right w:val="none" w:sz="0" w:space="0" w:color="auto"/>
              </w:divBdr>
              <w:divsChild>
                <w:div w:id="126379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500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31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4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763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4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609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03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7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39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14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02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098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49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47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ef('/Glossary/glossaryterm.aspx?word=Variable',%20500,%20500);" TargetMode="External"/><Relationship Id="rId13" Type="http://schemas.openxmlformats.org/officeDocument/2006/relationships/hyperlink" Target="javascript:def('/Glossary/glossaryterm.aspx?word=Equation',%20500,%20500);" TargetMode="External"/><Relationship Id="rId18" Type="http://schemas.openxmlformats.org/officeDocument/2006/relationships/hyperlink" Target="javascript:def('/Glossary/glossaryterm.aspx?word=Equation',%20500,%20500);" TargetMode="External"/><Relationship Id="rId3" Type="http://schemas.microsoft.com/office/2007/relationships/stylesWithEffects" Target="stylesWithEffects.xml"/><Relationship Id="rId7" Type="http://schemas.openxmlformats.org/officeDocument/2006/relationships/hyperlink" Target="javascript:def('/Glossary/glossaryterm.aspx?word=Variable',%20500,%20500);" TargetMode="External"/><Relationship Id="rId12" Type="http://schemas.openxmlformats.org/officeDocument/2006/relationships/hyperlink" Target="javascript:def('/Glossary/glossaryterm.aspx?word=Equation',%20500,%20500);" TargetMode="External"/><Relationship Id="rId17" Type="http://schemas.openxmlformats.org/officeDocument/2006/relationships/hyperlink" Target="javascript:def('/Glossary/glossaryterm.aspx?word=Equation',%20500,%20500);" TargetMode="External"/><Relationship Id="rId2" Type="http://schemas.openxmlformats.org/officeDocument/2006/relationships/styles" Target="styles.xml"/><Relationship Id="rId16" Type="http://schemas.openxmlformats.org/officeDocument/2006/relationships/hyperlink" Target="javascript:def('/Glossary/glossaryterm.aspx?word=Equation',%20500,%205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def('/Glossary/glossaryterm.aspx?word=System',%20500,%20500);" TargetMode="External"/><Relationship Id="rId11" Type="http://schemas.openxmlformats.org/officeDocument/2006/relationships/hyperlink" Target="javascript:def('/Glossary/glossaryterm.aspx?word=Variable',%20500,%20500);" TargetMode="External"/><Relationship Id="rId5" Type="http://schemas.openxmlformats.org/officeDocument/2006/relationships/webSettings" Target="webSettings.xml"/><Relationship Id="rId15" Type="http://schemas.openxmlformats.org/officeDocument/2006/relationships/hyperlink" Target="javascript:def('/Glossary/glossaryterm.aspx?word=Equation',%20500,%20500);" TargetMode="External"/><Relationship Id="rId10" Type="http://schemas.openxmlformats.org/officeDocument/2006/relationships/hyperlink" Target="javascript:def('/Glossary/glossaryterm.aspx?word=Variable',%20500,%205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def('/Glossary/glossaryterm.aspx?word=Variable',%20500,%20500);" TargetMode="External"/><Relationship Id="rId14" Type="http://schemas.openxmlformats.org/officeDocument/2006/relationships/hyperlink" Target="javascript:def('/Glossary/glossaryterm.aspx?word=Mean',%20500,%2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W.Buddle</dc:creator>
  <cp:lastModifiedBy>W.Buddle</cp:lastModifiedBy>
  <cp:revision>1</cp:revision>
  <dcterms:created xsi:type="dcterms:W3CDTF">2013-12-08T18:09:00Z</dcterms:created>
  <dcterms:modified xsi:type="dcterms:W3CDTF">2013-12-08T18:16:00Z</dcterms:modified>
</cp:coreProperties>
</file>