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577E5" w:rsidRPr="007577E5" w:rsidTr="007577E5">
        <w:trPr>
          <w:tblCellSpacing w:w="15" w:type="dxa"/>
        </w:trPr>
        <w:tc>
          <w:tcPr>
            <w:tcW w:w="8550" w:type="dxa"/>
            <w:hideMark/>
          </w:tcPr>
          <w:p w:rsidR="007577E5" w:rsidRPr="007577E5" w:rsidRDefault="007577E5" w:rsidP="007577E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</w:pPr>
            <w:r w:rsidRPr="007577E5">
              <w:rPr>
                <w:rFonts w:ascii="Times New Roman" w:eastAsia="Times New Roman" w:hAnsi="Times New Roman" w:cs="Times New Roman"/>
                <w:color w:val="FB0000"/>
                <w:sz w:val="36"/>
                <w:szCs w:val="36"/>
                <w:lang w:eastAsia="en-029"/>
              </w:rPr>
              <w:t>Factors by Grouping 'Two and Two'</w:t>
            </w:r>
          </w:p>
        </w:tc>
      </w:tr>
    </w:tbl>
    <w:p w:rsidR="007577E5" w:rsidRPr="007577E5" w:rsidRDefault="007577E5" w:rsidP="007577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02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577E5" w:rsidRPr="007577E5" w:rsidTr="007577E5">
        <w:trPr>
          <w:tblCellSpacing w:w="15" w:type="dxa"/>
        </w:trPr>
        <w:tc>
          <w:tcPr>
            <w:tcW w:w="0" w:type="auto"/>
            <w:hideMark/>
          </w:tcPr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5593080" cy="611505"/>
                  <wp:effectExtent l="19050" t="0" r="7620" b="0"/>
                  <wp:docPr id="1" name="Picture 1" descr="http://www.mathsteacher.com.au/year9/ch08_factors/04_grouping/Image18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acher.com.au/year9/ch08_factors/04_grouping/Image18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0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Now, consider the expression 7</w:t>
            </w:r>
            <w:r w:rsidRPr="00757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x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+ 14</w:t>
            </w:r>
            <w:r w:rsidRPr="00757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y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+ </w:t>
            </w:r>
            <w:proofErr w:type="spellStart"/>
            <w:r w:rsidRPr="00757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bx</w:t>
            </w:r>
            <w:proofErr w:type="spellEnd"/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+ 2</w:t>
            </w:r>
            <w:r w:rsidRPr="00757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by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.  Clearly, there is no </w:t>
            </w:r>
            <w:hyperlink r:id="rId5" w:anchor="factors" w:history="1">
              <w:r w:rsidRPr="00757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029"/>
                </w:rPr>
                <w:t>factor</w:t>
              </w:r>
            </w:hyperlink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common to every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term.  However, it is clear that 7 is a </w:t>
            </w:r>
            <w:hyperlink r:id="rId6" w:anchor="M1" w:history="1">
              <w:r w:rsidRPr="007577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029"/>
                </w:rPr>
                <w:t>common factor</w:t>
              </w:r>
            </w:hyperlink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of the first two terms and </w:t>
            </w:r>
            <w:r w:rsidRPr="00757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029"/>
              </w:rPr>
              <w:t>b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is a common factor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of the last two terms.  So, the expression can be grouped into two pairs of two terms as shown.</w:t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840230" cy="247015"/>
                  <wp:effectExtent l="0" t="0" r="0" b="0"/>
                  <wp:docPr id="2" name="Picture 2" descr="http://www.mathsteacher.com.au/year9/ch08_factors/04_grouping/Image18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acher.com.au/year9/ch08_factors/04_grouping/Image18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438525" cy="426085"/>
                  <wp:effectExtent l="19050" t="0" r="0" b="0"/>
                  <wp:docPr id="3" name="Picture 3" descr="http://www.mathsteacher.com.au/year9/ch08_factors/04_grouping/Image18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acher.com.au/year9/ch08_factors/04_grouping/Image18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5228590" cy="656590"/>
                  <wp:effectExtent l="19050" t="0" r="0" b="0"/>
                  <wp:docPr id="4" name="Picture 4" descr="http://www.mathsteacher.com.au/year9/ch08_factors/04_grouping/Image1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acher.com.au/year9/ch08_factors/04_grouping/Image1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This factorisation technique is called grouping</w:t>
            </w:r>
            <w:r w:rsidRPr="00757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029"/>
              </w:rPr>
              <w:t> 'Two and Two'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; and it is used to factorise an</w:t>
            </w:r>
            <w:r w:rsidRPr="007577E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expression consisting of four terms.</w:t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</w:pPr>
            <w:r w:rsidRPr="007577E5">
              <w:rPr>
                <w:rFonts w:ascii="Times New Roman" w:eastAsia="Times New Roman" w:hAnsi="Times New Roman" w:cs="Times New Roman"/>
                <w:color w:val="0000FB"/>
                <w:sz w:val="28"/>
                <w:szCs w:val="28"/>
                <w:lang w:eastAsia="en-029"/>
              </w:rPr>
              <w:br/>
              <w:t>Example 8</w:t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475105" cy="1116330"/>
                  <wp:effectExtent l="19050" t="0" r="0" b="0"/>
                  <wp:docPr id="5" name="Picture 5" descr="http://www.mathsteacher.com.au/year9/ch08_factors/04_grouping/Image18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acher.com.au/year9/ch08_factors/04_grouping/Image18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</w:pPr>
            <w:r w:rsidRPr="007577E5">
              <w:rPr>
                <w:rFonts w:ascii="Times New Roman" w:eastAsia="Times New Roman" w:hAnsi="Times New Roman" w:cs="Times New Roman"/>
                <w:i/>
                <w:iCs/>
                <w:color w:val="0000FB"/>
                <w:sz w:val="28"/>
                <w:szCs w:val="28"/>
                <w:lang w:eastAsia="en-029"/>
              </w:rPr>
              <w:t>Solution:</w:t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531620" cy="819150"/>
                  <wp:effectExtent l="19050" t="0" r="0" b="0"/>
                  <wp:docPr id="6" name="Picture 6" descr="http://www.mathsteacher.com.au/year9/ch08_factors/04_grouping/factor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acher.com.au/year9/ch08_factors/04_grouping/factor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lastRenderedPageBreak/>
              <w:drawing>
                <wp:inline distT="0" distB="0" distL="0" distR="0">
                  <wp:extent cx="1621155" cy="931545"/>
                  <wp:effectExtent l="19050" t="0" r="0" b="0"/>
                  <wp:docPr id="7" name="Picture 7" descr="http://www.mathsteacher.com.au/year9/ch08_factors/04_grouping/Image1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acher.com.au/year9/ch08_factors/04_grouping/Image1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873885" cy="886460"/>
                  <wp:effectExtent l="19050" t="0" r="0" b="0"/>
                  <wp:docPr id="8" name="Picture 8" descr="http://www.mathsteacher.com.au/year9/ch08_factors/04_grouping/Image18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acher.com.au/year9/ch08_factors/04_grouping/Image18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7E5" w:rsidRPr="007577E5" w:rsidRDefault="007577E5" w:rsidP="0075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733550" cy="931545"/>
                  <wp:effectExtent l="19050" t="0" r="0" b="0"/>
                  <wp:docPr id="9" name="Picture 9" descr="http://www.mathsteacher.com.au/year9/ch08_factors/04_grouping/Image1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acher.com.au/year9/ch08_factors/04_grouping/Image1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9C1" w:rsidRDefault="007E49C1"/>
    <w:sectPr w:rsidR="007E49C1" w:rsidSect="007E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577E5"/>
    <w:rsid w:val="007577E5"/>
    <w:rsid w:val="007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C1"/>
  </w:style>
  <w:style w:type="paragraph" w:styleId="Heading2">
    <w:name w:val="heading 2"/>
    <w:basedOn w:val="Normal"/>
    <w:link w:val="Heading2Char"/>
    <w:uiPriority w:val="9"/>
    <w:qFormat/>
    <w:rsid w:val="00757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paragraph" w:styleId="Heading4">
    <w:name w:val="heading 4"/>
    <w:basedOn w:val="Normal"/>
    <w:link w:val="Heading4Char"/>
    <w:uiPriority w:val="9"/>
    <w:qFormat/>
    <w:rsid w:val="007577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paragraph" w:styleId="Heading5">
    <w:name w:val="heading 5"/>
    <w:basedOn w:val="Normal"/>
    <w:link w:val="Heading5Char"/>
    <w:uiPriority w:val="9"/>
    <w:qFormat/>
    <w:rsid w:val="00757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7E5"/>
    <w:rPr>
      <w:rFonts w:ascii="Times New Roman" w:eastAsia="Times New Roman" w:hAnsi="Times New Roman" w:cs="Times New Roman"/>
      <w:b/>
      <w:bCs/>
      <w:sz w:val="36"/>
      <w:szCs w:val="36"/>
      <w:lang w:eastAsia="en-029"/>
    </w:rPr>
  </w:style>
  <w:style w:type="character" w:customStyle="1" w:styleId="Heading4Char">
    <w:name w:val="Heading 4 Char"/>
    <w:basedOn w:val="DefaultParagraphFont"/>
    <w:link w:val="Heading4"/>
    <w:uiPriority w:val="9"/>
    <w:rsid w:val="007577E5"/>
    <w:rPr>
      <w:rFonts w:ascii="Times New Roman" w:eastAsia="Times New Roman" w:hAnsi="Times New Roman" w:cs="Times New Roman"/>
      <w:b/>
      <w:bCs/>
      <w:sz w:val="24"/>
      <w:szCs w:val="24"/>
      <w:lang w:eastAsia="en-029"/>
    </w:rPr>
  </w:style>
  <w:style w:type="character" w:customStyle="1" w:styleId="Heading5Char">
    <w:name w:val="Heading 5 Char"/>
    <w:basedOn w:val="DefaultParagraphFont"/>
    <w:link w:val="Heading5"/>
    <w:uiPriority w:val="9"/>
    <w:rsid w:val="007577E5"/>
    <w:rPr>
      <w:rFonts w:ascii="Times New Roman" w:eastAsia="Times New Roman" w:hAnsi="Times New Roman" w:cs="Times New Roman"/>
      <w:b/>
      <w:bCs/>
      <w:sz w:val="20"/>
      <w:szCs w:val="20"/>
      <w:lang w:eastAsia="en-029"/>
    </w:rPr>
  </w:style>
  <w:style w:type="paragraph" w:styleId="NormalWeb">
    <w:name w:val="Normal (Web)"/>
    <w:basedOn w:val="Normal"/>
    <w:uiPriority w:val="99"/>
    <w:unhideWhenUsed/>
    <w:rsid w:val="0075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7577E5"/>
  </w:style>
  <w:style w:type="character" w:styleId="Hyperlink">
    <w:name w:val="Hyperlink"/>
    <w:basedOn w:val="DefaultParagraphFont"/>
    <w:uiPriority w:val="99"/>
    <w:semiHidden/>
    <w:unhideWhenUsed/>
    <w:rsid w:val="007577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hsteacher.com.au/year9/ch08_factors/01_factors/number.htm" TargetMode="External"/><Relationship Id="rId11" Type="http://schemas.openxmlformats.org/officeDocument/2006/relationships/image" Target="media/image6.gif"/><Relationship Id="rId5" Type="http://schemas.openxmlformats.org/officeDocument/2006/relationships/hyperlink" Target="http://www.mathsteacher.com.au/year9/ch08_factors/01_factors/number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>Toshiba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2013-09-08T20:12:00Z</dcterms:created>
  <dcterms:modified xsi:type="dcterms:W3CDTF">2013-09-08T20:14:00Z</dcterms:modified>
</cp:coreProperties>
</file>