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40" w:rsidRPr="00145440" w:rsidRDefault="00145440" w:rsidP="00145440">
      <w:pPr>
        <w:spacing w:before="60" w:after="80" w:line="240" w:lineRule="auto"/>
        <w:jc w:val="center"/>
        <w:outlineLvl w:val="0"/>
        <w:rPr>
          <w:rFonts w:ascii="Verdana" w:eastAsia="Times New Roman" w:hAnsi="Verdana" w:cs="Times New Roman"/>
          <w:color w:val="003399"/>
          <w:kern w:val="36"/>
          <w:lang w:eastAsia="en-029"/>
        </w:rPr>
      </w:pPr>
      <w:r w:rsidRPr="00145440">
        <w:rPr>
          <w:rFonts w:ascii="Verdana" w:eastAsia="Times New Roman" w:hAnsi="Verdana" w:cs="Times New Roman"/>
          <w:color w:val="003399"/>
          <w:kern w:val="36"/>
          <w:lang w:eastAsia="en-029"/>
        </w:rPr>
        <w:t>Decimals, Fractions and Percentages</w:t>
      </w:r>
    </w:p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en-029"/>
        </w:rPr>
        <w:t>Decimals, Fractions and Percentages are just different ways of showing the same value: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3765"/>
      </w:tblGrid>
      <w:tr w:rsidR="00145440" w:rsidRPr="00145440" w:rsidTr="00145440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3"/>
                <w:szCs w:val="13"/>
                <w:lang w:eastAsia="en-029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Picture 1" descr="http://www.mathsisfun.com/images/fractions/pie-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images/fractions/pie-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6"/>
              <w:gridCol w:w="1074"/>
            </w:tblGrid>
            <w:tr w:rsidR="00145440" w:rsidRPr="001454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145440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en-029"/>
                    </w:rPr>
                    <w:t>A Half</w:t>
                  </w:r>
                  <w:r w:rsidRPr="00145440">
                    <w:rPr>
                      <w:rFonts w:ascii="Times New Roman" w:eastAsia="Times New Roman" w:hAnsi="Times New Roman" w:cs="Times New Roman"/>
                      <w:sz w:val="13"/>
                      <w:lang w:eastAsia="en-029"/>
                    </w:rPr>
                    <w:t> </w:t>
                  </w:r>
                  <w:r w:rsidRPr="0014544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can be written...</w:t>
                  </w:r>
                </w:p>
              </w:tc>
            </w:tr>
            <w:tr w:rsidR="00145440" w:rsidRPr="00145440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14544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 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14544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 </w:t>
                  </w:r>
                </w:p>
              </w:tc>
            </w:tr>
            <w:tr w:rsidR="00145440" w:rsidRPr="00145440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14544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As a fraction: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Times New Roman"/>
                      <w:color w:val="A06000"/>
                      <w:sz w:val="18"/>
                      <w:szCs w:val="18"/>
                      <w:lang w:eastAsia="en-029"/>
                    </w:rPr>
                  </w:pPr>
                  <w:r w:rsidRPr="00145440">
                    <w:rPr>
                      <w:rFonts w:ascii="Verdana" w:eastAsia="Times New Roman" w:hAnsi="Verdana" w:cs="Times New Roman"/>
                      <w:color w:val="A06000"/>
                      <w:sz w:val="15"/>
                      <w:vertAlign w:val="superscript"/>
                      <w:lang w:eastAsia="en-029"/>
                    </w:rPr>
                    <w:t>1</w:t>
                  </w:r>
                  <w:r w:rsidRPr="00145440">
                    <w:rPr>
                      <w:rFonts w:ascii="Verdana" w:eastAsia="Times New Roman" w:hAnsi="Verdana" w:cs="Times New Roman"/>
                      <w:color w:val="A06000"/>
                      <w:sz w:val="18"/>
                      <w:lang w:eastAsia="en-029"/>
                    </w:rPr>
                    <w:t>/</w:t>
                  </w:r>
                  <w:r w:rsidRPr="00145440">
                    <w:rPr>
                      <w:rFonts w:ascii="Verdana" w:eastAsia="Times New Roman" w:hAnsi="Verdana" w:cs="Times New Roman"/>
                      <w:color w:val="A06000"/>
                      <w:sz w:val="15"/>
                      <w:vertAlign w:val="subscript"/>
                      <w:lang w:eastAsia="en-029"/>
                    </w:rPr>
                    <w:t>2</w:t>
                  </w:r>
                </w:p>
              </w:tc>
            </w:tr>
            <w:tr w:rsidR="00145440" w:rsidRPr="00145440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14544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As a decimal: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Times New Roman"/>
                      <w:color w:val="A06000"/>
                      <w:sz w:val="18"/>
                      <w:szCs w:val="18"/>
                      <w:lang w:eastAsia="en-029"/>
                    </w:rPr>
                  </w:pPr>
                  <w:r w:rsidRPr="00145440">
                    <w:rPr>
                      <w:rFonts w:ascii="Verdana" w:eastAsia="Times New Roman" w:hAnsi="Verdana" w:cs="Times New Roman"/>
                      <w:color w:val="A06000"/>
                      <w:sz w:val="18"/>
                      <w:szCs w:val="18"/>
                      <w:lang w:eastAsia="en-029"/>
                    </w:rPr>
                    <w:t>0.5</w:t>
                  </w:r>
                </w:p>
              </w:tc>
            </w:tr>
            <w:tr w:rsidR="00145440" w:rsidRPr="00145440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14544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As a percentage: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Times New Roman"/>
                      <w:color w:val="A06000"/>
                      <w:sz w:val="18"/>
                      <w:szCs w:val="18"/>
                      <w:lang w:eastAsia="en-029"/>
                    </w:rPr>
                  </w:pPr>
                  <w:r w:rsidRPr="00145440">
                    <w:rPr>
                      <w:rFonts w:ascii="Verdana" w:eastAsia="Times New Roman" w:hAnsi="Verdana" w:cs="Times New Roman"/>
                      <w:color w:val="A06000"/>
                      <w:sz w:val="18"/>
                      <w:szCs w:val="18"/>
                      <w:lang w:eastAsia="en-029"/>
                    </w:rPr>
                    <w:t>50%</w:t>
                  </w:r>
                </w:p>
              </w:tc>
            </w:tr>
          </w:tbl>
          <w:p w:rsidR="00145440" w:rsidRPr="00145440" w:rsidRDefault="00145440" w:rsidP="00145440">
            <w:pPr>
              <w:spacing w:after="0" w:line="17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</w:p>
        </w:tc>
      </w:tr>
    </w:tbl>
    <w:p w:rsidR="00145440" w:rsidRPr="00145440" w:rsidRDefault="00145440" w:rsidP="0014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3765"/>
      </w:tblGrid>
      <w:tr w:rsidR="00145440" w:rsidRPr="00145440" w:rsidTr="00145440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3"/>
                <w:szCs w:val="13"/>
                <w:lang w:eastAsia="en-029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Picture 2" descr="http://www.mathsisfun.com/images/fractions/pie-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images/fractions/pie-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6"/>
              <w:gridCol w:w="1074"/>
            </w:tblGrid>
            <w:tr w:rsidR="00145440" w:rsidRPr="0014544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145440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en-029"/>
                    </w:rPr>
                    <w:t>A Quarter</w:t>
                  </w:r>
                  <w:r w:rsidRPr="00145440">
                    <w:rPr>
                      <w:rFonts w:ascii="Times New Roman" w:eastAsia="Times New Roman" w:hAnsi="Times New Roman" w:cs="Times New Roman"/>
                      <w:sz w:val="13"/>
                      <w:lang w:eastAsia="en-029"/>
                    </w:rPr>
                    <w:t> </w:t>
                  </w:r>
                  <w:r w:rsidRPr="0014544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can be written...</w:t>
                  </w:r>
                </w:p>
              </w:tc>
            </w:tr>
            <w:tr w:rsidR="00145440" w:rsidRPr="00145440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14544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 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14544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 </w:t>
                  </w:r>
                </w:p>
              </w:tc>
            </w:tr>
            <w:tr w:rsidR="00145440" w:rsidRPr="00145440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14544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As a fraction: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Times New Roman"/>
                      <w:color w:val="A06000"/>
                      <w:sz w:val="18"/>
                      <w:szCs w:val="18"/>
                      <w:lang w:eastAsia="en-029"/>
                    </w:rPr>
                  </w:pPr>
                  <w:r w:rsidRPr="00145440">
                    <w:rPr>
                      <w:rFonts w:ascii="Verdana" w:eastAsia="Times New Roman" w:hAnsi="Verdana" w:cs="Times New Roman"/>
                      <w:color w:val="A06000"/>
                      <w:sz w:val="15"/>
                      <w:vertAlign w:val="superscript"/>
                      <w:lang w:eastAsia="en-029"/>
                    </w:rPr>
                    <w:t>1</w:t>
                  </w:r>
                  <w:r w:rsidRPr="00145440">
                    <w:rPr>
                      <w:rFonts w:ascii="Verdana" w:eastAsia="Times New Roman" w:hAnsi="Verdana" w:cs="Times New Roman"/>
                      <w:color w:val="A06000"/>
                      <w:sz w:val="18"/>
                      <w:lang w:eastAsia="en-029"/>
                    </w:rPr>
                    <w:t>/</w:t>
                  </w:r>
                  <w:r w:rsidRPr="00145440">
                    <w:rPr>
                      <w:rFonts w:ascii="Verdana" w:eastAsia="Times New Roman" w:hAnsi="Verdana" w:cs="Times New Roman"/>
                      <w:color w:val="A06000"/>
                      <w:sz w:val="15"/>
                      <w:vertAlign w:val="subscript"/>
                      <w:lang w:eastAsia="en-029"/>
                    </w:rPr>
                    <w:t>4</w:t>
                  </w:r>
                </w:p>
              </w:tc>
            </w:tr>
            <w:tr w:rsidR="00145440" w:rsidRPr="00145440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14544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As a decimal: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Times New Roman"/>
                      <w:color w:val="A06000"/>
                      <w:sz w:val="18"/>
                      <w:szCs w:val="18"/>
                      <w:lang w:eastAsia="en-029"/>
                    </w:rPr>
                  </w:pPr>
                  <w:r w:rsidRPr="00145440">
                    <w:rPr>
                      <w:rFonts w:ascii="Verdana" w:eastAsia="Times New Roman" w:hAnsi="Verdana" w:cs="Times New Roman"/>
                      <w:color w:val="A06000"/>
                      <w:sz w:val="18"/>
                      <w:szCs w:val="18"/>
                      <w:lang w:eastAsia="en-029"/>
                    </w:rPr>
                    <w:t>0.25</w:t>
                  </w:r>
                </w:p>
              </w:tc>
            </w:tr>
            <w:tr w:rsidR="00145440" w:rsidRPr="00145440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14544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As a percentage: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145440" w:rsidRPr="00145440" w:rsidRDefault="00145440" w:rsidP="00145440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Times New Roman"/>
                      <w:color w:val="A06000"/>
                      <w:sz w:val="18"/>
                      <w:szCs w:val="18"/>
                      <w:lang w:eastAsia="en-029"/>
                    </w:rPr>
                  </w:pPr>
                  <w:r w:rsidRPr="00145440">
                    <w:rPr>
                      <w:rFonts w:ascii="Verdana" w:eastAsia="Times New Roman" w:hAnsi="Verdana" w:cs="Times New Roman"/>
                      <w:color w:val="A06000"/>
                      <w:sz w:val="18"/>
                      <w:szCs w:val="18"/>
                      <w:lang w:eastAsia="en-029"/>
                    </w:rPr>
                    <w:t>25%</w:t>
                  </w:r>
                </w:p>
              </w:tc>
            </w:tr>
          </w:tbl>
          <w:p w:rsidR="00145440" w:rsidRPr="00145440" w:rsidRDefault="00145440" w:rsidP="00145440">
            <w:pPr>
              <w:spacing w:after="0" w:line="17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</w:p>
        </w:tc>
      </w:tr>
    </w:tbl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Here, have a play with it yourself:</w:t>
      </w:r>
    </w:p>
    <w:tbl>
      <w:tblPr>
        <w:tblW w:w="0" w:type="auto"/>
        <w:jc w:val="center"/>
        <w:shd w:val="clear" w:color="auto" w:fill="E8E8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0"/>
      </w:tblGrid>
      <w:tr w:rsidR="00145440" w:rsidRPr="00145440" w:rsidTr="00145440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80pt;height:172.5pt" o:ole="">
                  <v:imagedata r:id="rId6" o:title=""/>
                </v:shape>
                <w:control r:id="rId7" w:name="http://d2gbom735ivs5c.cloudfront.net/m/numbers/images/frac-pct-dec.swf" w:shapeid="_x0000_i1035"/>
              </w:object>
            </w:r>
          </w:p>
        </w:tc>
      </w:tr>
      <w:tr w:rsidR="00145440" w:rsidRPr="00145440" w:rsidTr="00145440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hyperlink r:id="rId8" w:anchor="FFFFFF')" w:history="1">
              <w:r w:rsidRPr="00145440">
                <w:rPr>
                  <w:rFonts w:ascii="Times New Roman" w:eastAsia="Times New Roman" w:hAnsi="Times New Roman" w:cs="Times New Roman"/>
                  <w:color w:val="0000FF"/>
                  <w:sz w:val="13"/>
                  <w:u w:val="single"/>
                  <w:lang w:eastAsia="en-029"/>
                </w:rPr>
                <w:t>View Larger</w:t>
              </w:r>
            </w:hyperlink>
          </w:p>
        </w:tc>
      </w:tr>
    </w:tbl>
    <w:p w:rsidR="00145440" w:rsidRPr="00145440" w:rsidRDefault="00145440" w:rsidP="00145440">
      <w:pPr>
        <w:spacing w:before="350" w:after="40" w:line="240" w:lineRule="auto"/>
        <w:outlineLvl w:val="1"/>
        <w:rPr>
          <w:rFonts w:ascii="Verdana" w:eastAsia="Times New Roman" w:hAnsi="Verdana" w:cs="Times New Roman"/>
          <w:color w:val="993300"/>
          <w:sz w:val="18"/>
          <w:szCs w:val="18"/>
          <w:lang w:eastAsia="en-029"/>
        </w:rPr>
      </w:pPr>
      <w:r w:rsidRPr="00145440">
        <w:rPr>
          <w:rFonts w:ascii="Verdana" w:eastAsia="Times New Roman" w:hAnsi="Verdana" w:cs="Times New Roman"/>
          <w:color w:val="993300"/>
          <w:sz w:val="18"/>
          <w:szCs w:val="18"/>
          <w:lang w:eastAsia="en-029"/>
        </w:rPr>
        <w:t>Example Values</w:t>
      </w:r>
    </w:p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 xml:space="preserve">Here is a table of commonly </w:t>
      </w:r>
      <w:proofErr w:type="spellStart"/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occuring</w:t>
      </w:r>
      <w:proofErr w:type="spellEnd"/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 xml:space="preserve"> values shown in Percent, Decimal and Fraction form:</w:t>
      </w:r>
    </w:p>
    <w:tbl>
      <w:tblPr>
        <w:tblW w:w="0" w:type="auto"/>
        <w:jc w:val="center"/>
        <w:shd w:val="clear" w:color="auto" w:fill="F0F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1200"/>
        <w:gridCol w:w="1800"/>
      </w:tblGrid>
      <w:tr w:rsidR="00145440" w:rsidRPr="00145440" w:rsidTr="00145440">
        <w:trPr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BB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5"/>
                <w:szCs w:val="15"/>
                <w:lang w:eastAsia="en-029"/>
              </w:rPr>
            </w:pPr>
            <w:r w:rsidRPr="00145440">
              <w:rPr>
                <w:rFonts w:ascii="Comic Sans MS" w:eastAsia="Times New Roman" w:hAnsi="Comic Sans MS" w:cs="Times New Roman"/>
                <w:sz w:val="15"/>
                <w:szCs w:val="15"/>
                <w:lang w:eastAsia="en-029"/>
              </w:rPr>
              <w:t>Percent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BB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40" w:lineRule="auto"/>
              <w:rPr>
                <w:rFonts w:ascii="Comic Sans MS" w:eastAsia="Times New Roman" w:hAnsi="Comic Sans MS" w:cs="Times New Roman"/>
                <w:sz w:val="15"/>
                <w:szCs w:val="15"/>
                <w:lang w:eastAsia="en-029"/>
              </w:rPr>
            </w:pPr>
            <w:r w:rsidRPr="00145440">
              <w:rPr>
                <w:rFonts w:ascii="Comic Sans MS" w:eastAsia="Times New Roman" w:hAnsi="Comic Sans MS" w:cs="Times New Roman"/>
                <w:sz w:val="15"/>
                <w:szCs w:val="15"/>
                <w:lang w:eastAsia="en-029"/>
              </w:rPr>
              <w:t>Decimal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BB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5"/>
                <w:szCs w:val="15"/>
                <w:lang w:eastAsia="en-029"/>
              </w:rPr>
            </w:pPr>
            <w:r w:rsidRPr="00145440">
              <w:rPr>
                <w:rFonts w:ascii="Comic Sans MS" w:eastAsia="Times New Roman" w:hAnsi="Comic Sans MS" w:cs="Times New Roman"/>
                <w:sz w:val="15"/>
                <w:szCs w:val="15"/>
                <w:lang w:eastAsia="en-029"/>
              </w:rPr>
              <w:t>Fraction</w:t>
            </w:r>
          </w:p>
        </w:tc>
      </w:tr>
      <w:tr w:rsidR="00145440" w:rsidRPr="00145440" w:rsidTr="00145440">
        <w:trPr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1%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0.01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1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145440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100</w:t>
            </w:r>
          </w:p>
        </w:tc>
      </w:tr>
      <w:tr w:rsidR="00145440" w:rsidRPr="00145440" w:rsidTr="00145440">
        <w:trPr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5%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0.05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1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145440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20</w:t>
            </w:r>
          </w:p>
        </w:tc>
      </w:tr>
      <w:tr w:rsidR="00145440" w:rsidRPr="00145440" w:rsidTr="00145440">
        <w:trPr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10%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0.1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1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145440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10</w:t>
            </w:r>
          </w:p>
        </w:tc>
      </w:tr>
      <w:tr w:rsidR="00145440" w:rsidRPr="00145440" w:rsidTr="00145440">
        <w:trPr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12½%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0.125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1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145440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8</w:t>
            </w:r>
          </w:p>
        </w:tc>
      </w:tr>
      <w:tr w:rsidR="00145440" w:rsidRPr="00145440" w:rsidTr="00145440">
        <w:trPr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20%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0.2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1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145440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5</w:t>
            </w:r>
          </w:p>
        </w:tc>
      </w:tr>
      <w:tr w:rsidR="00145440" w:rsidRPr="00145440" w:rsidTr="00145440">
        <w:trPr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25%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0.25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1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145440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4</w:t>
            </w:r>
          </w:p>
        </w:tc>
      </w:tr>
      <w:tr w:rsidR="00145440" w:rsidRPr="00145440" w:rsidTr="00145440">
        <w:trPr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33</w:t>
            </w:r>
            <w:r w:rsidRPr="00145440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1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145440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3</w:t>
            </w: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0.333...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1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145440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3</w:t>
            </w:r>
          </w:p>
        </w:tc>
      </w:tr>
      <w:tr w:rsidR="00145440" w:rsidRPr="00145440" w:rsidTr="00145440">
        <w:trPr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50%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0.5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1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145440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2</w:t>
            </w:r>
          </w:p>
        </w:tc>
      </w:tr>
      <w:tr w:rsidR="00145440" w:rsidRPr="00145440" w:rsidTr="00145440">
        <w:trPr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lastRenderedPageBreak/>
              <w:t>75%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0.75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3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145440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4</w:t>
            </w:r>
          </w:p>
        </w:tc>
      </w:tr>
      <w:tr w:rsidR="00145440" w:rsidRPr="00145440" w:rsidTr="00145440">
        <w:trPr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80%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0.8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4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145440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5</w:t>
            </w:r>
          </w:p>
        </w:tc>
      </w:tr>
      <w:tr w:rsidR="00145440" w:rsidRPr="00145440" w:rsidTr="00145440">
        <w:trPr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90%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0.9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9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145440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10</w:t>
            </w:r>
          </w:p>
        </w:tc>
      </w:tr>
      <w:tr w:rsidR="00145440" w:rsidRPr="00145440" w:rsidTr="00145440">
        <w:trPr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99%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0.99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99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145440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100</w:t>
            </w:r>
          </w:p>
        </w:tc>
      </w:tr>
      <w:tr w:rsidR="00145440" w:rsidRPr="00145440" w:rsidTr="00145440">
        <w:trPr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029"/>
              </w:rPr>
              <w:t>100%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029"/>
              </w:rPr>
              <w:t>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 </w:t>
            </w:r>
          </w:p>
        </w:tc>
      </w:tr>
      <w:tr w:rsidR="00145440" w:rsidRPr="00145440" w:rsidTr="00145440">
        <w:trPr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125%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1.25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5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145440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4</w:t>
            </w:r>
          </w:p>
        </w:tc>
      </w:tr>
      <w:tr w:rsidR="00145440" w:rsidRPr="00145440" w:rsidTr="00145440">
        <w:trPr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150%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1.5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3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145440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2</w:t>
            </w:r>
          </w:p>
        </w:tc>
      </w:tr>
      <w:tr w:rsidR="00145440" w:rsidRPr="00145440" w:rsidTr="00145440">
        <w:trPr>
          <w:trHeight w:val="210"/>
          <w:jc w:val="center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200%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</w:p>
        </w:tc>
      </w:tr>
    </w:tbl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 </w:t>
      </w:r>
    </w:p>
    <w:p w:rsidR="00145440" w:rsidRPr="00145440" w:rsidRDefault="00145440" w:rsidP="00145440">
      <w:pPr>
        <w:spacing w:before="350" w:after="40" w:line="240" w:lineRule="auto"/>
        <w:outlineLvl w:val="1"/>
        <w:rPr>
          <w:rFonts w:ascii="Verdana" w:eastAsia="Times New Roman" w:hAnsi="Verdana" w:cs="Times New Roman"/>
          <w:color w:val="993300"/>
          <w:sz w:val="18"/>
          <w:szCs w:val="18"/>
          <w:lang w:eastAsia="en-029"/>
        </w:rPr>
      </w:pPr>
      <w:r w:rsidRPr="00145440">
        <w:rPr>
          <w:rFonts w:ascii="Verdana" w:eastAsia="Times New Roman" w:hAnsi="Verdana" w:cs="Times New Roman"/>
          <w:color w:val="993300"/>
          <w:sz w:val="18"/>
          <w:szCs w:val="18"/>
          <w:lang w:eastAsia="en-029"/>
        </w:rPr>
        <w:t>Conversions</w:t>
      </w:r>
    </w:p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 </w:t>
      </w:r>
    </w:p>
    <w:p w:rsidR="00145440" w:rsidRPr="00145440" w:rsidRDefault="00145440" w:rsidP="00145440">
      <w:pPr>
        <w:spacing w:before="150" w:after="80" w:line="240" w:lineRule="auto"/>
        <w:outlineLvl w:val="2"/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</w:pPr>
      <w:r w:rsidRPr="00145440"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  <w:t>From Percent to Decimal</w:t>
      </w:r>
    </w:p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To</w:t>
      </w:r>
      <w:r w:rsidRPr="00145440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hyperlink r:id="rId9" w:history="1">
        <w:r w:rsidRPr="00145440">
          <w:rPr>
            <w:rFonts w:ascii="Verdana" w:eastAsia="Times New Roman" w:hAnsi="Verdana" w:cs="Times New Roman"/>
            <w:color w:val="0000FF"/>
            <w:sz w:val="13"/>
            <w:u w:val="single"/>
            <w:lang w:eastAsia="en-029"/>
          </w:rPr>
          <w:t>convert from percent to decimal</w:t>
        </w:r>
      </w:hyperlink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: divide by 100, and remove the "%" sign.</w:t>
      </w:r>
    </w:p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The easiest way to divide by 100 is to</w:t>
      </w:r>
      <w:r w:rsidRPr="00145440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r w:rsidRPr="0014544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en-029"/>
        </w:rPr>
        <w:t>move the decimal point 2 places to the left</w:t>
      </w: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. So:</w:t>
      </w:r>
    </w:p>
    <w:tbl>
      <w:tblPr>
        <w:tblW w:w="5000" w:type="pct"/>
        <w:shd w:val="clear" w:color="auto" w:fill="E8E8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9"/>
        <w:gridCol w:w="2531"/>
        <w:gridCol w:w="4280"/>
      </w:tblGrid>
      <w:tr w:rsidR="00145440" w:rsidRPr="00145440" w:rsidTr="0014544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From Percent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To Decimal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 </w:t>
            </w:r>
          </w:p>
        </w:tc>
      </w:tr>
      <w:tr w:rsidR="00145440" w:rsidRPr="00145440" w:rsidTr="00145440"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en-029"/>
              </w:rPr>
              <w:drawing>
                <wp:inline distT="0" distB="0" distL="0" distR="0">
                  <wp:extent cx="3206750" cy="552450"/>
                  <wp:effectExtent l="19050" t="0" r="0" b="0"/>
                  <wp:docPr id="3" name="Picture 3" descr="http://www.mathsisfun.com/images/percent-to-deci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isfun.com/images/percent-to-deci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10" w:lineRule="atLeast"/>
              <w:rPr>
                <w:rFonts w:ascii="Verdana" w:eastAsia="Times New Roman" w:hAnsi="Verdana" w:cs="Times New Roman"/>
                <w:color w:val="000088"/>
                <w:sz w:val="16"/>
                <w:szCs w:val="16"/>
                <w:lang w:eastAsia="en-029"/>
              </w:rPr>
            </w:pPr>
            <w:proofErr w:type="gramStart"/>
            <w:r w:rsidRPr="00145440">
              <w:rPr>
                <w:rFonts w:ascii="Verdana" w:eastAsia="Times New Roman" w:hAnsi="Verdana" w:cs="Times New Roman"/>
                <w:color w:val="000088"/>
                <w:sz w:val="16"/>
                <w:szCs w:val="16"/>
                <w:lang w:eastAsia="en-029"/>
              </w:rPr>
              <w:t>move</w:t>
            </w:r>
            <w:proofErr w:type="gramEnd"/>
            <w:r w:rsidRPr="00145440">
              <w:rPr>
                <w:rFonts w:ascii="Verdana" w:eastAsia="Times New Roman" w:hAnsi="Verdana" w:cs="Times New Roman"/>
                <w:color w:val="000088"/>
                <w:sz w:val="16"/>
                <w:szCs w:val="16"/>
                <w:lang w:eastAsia="en-029"/>
              </w:rPr>
              <w:t xml:space="preserve"> the decimal point</w:t>
            </w:r>
            <w:r w:rsidRPr="00145440">
              <w:rPr>
                <w:rFonts w:ascii="Verdana" w:eastAsia="Times New Roman" w:hAnsi="Verdana" w:cs="Times New Roman"/>
                <w:color w:val="000088"/>
                <w:sz w:val="16"/>
                <w:lang w:eastAsia="en-029"/>
              </w:rPr>
              <w:t> </w:t>
            </w:r>
            <w:r w:rsidRPr="00145440">
              <w:rPr>
                <w:rFonts w:ascii="Verdana" w:eastAsia="Times New Roman" w:hAnsi="Verdana" w:cs="Times New Roman"/>
                <w:b/>
                <w:bCs/>
                <w:color w:val="000088"/>
                <w:sz w:val="16"/>
                <w:szCs w:val="16"/>
                <w:lang w:eastAsia="en-029"/>
              </w:rPr>
              <w:t>2 places to the left</w:t>
            </w:r>
            <w:r w:rsidRPr="00145440">
              <w:rPr>
                <w:rFonts w:ascii="Verdana" w:eastAsia="Times New Roman" w:hAnsi="Verdana" w:cs="Times New Roman"/>
                <w:color w:val="000088"/>
                <w:sz w:val="16"/>
                <w:szCs w:val="16"/>
                <w:lang w:eastAsia="en-029"/>
              </w:rPr>
              <w:t>, and remove the "%" sign.</w:t>
            </w:r>
          </w:p>
        </w:tc>
      </w:tr>
    </w:tbl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 </w:t>
      </w:r>
    </w:p>
    <w:p w:rsidR="00145440" w:rsidRPr="00145440" w:rsidRDefault="00145440" w:rsidP="00145440">
      <w:pPr>
        <w:spacing w:before="150" w:after="80" w:line="240" w:lineRule="auto"/>
        <w:outlineLvl w:val="2"/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</w:pPr>
      <w:r w:rsidRPr="00145440"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  <w:t>From Decimal to Percent</w:t>
      </w:r>
    </w:p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To</w:t>
      </w:r>
      <w:r w:rsidRPr="00145440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hyperlink r:id="rId11" w:history="1">
        <w:r w:rsidRPr="00145440">
          <w:rPr>
            <w:rFonts w:ascii="Verdana" w:eastAsia="Times New Roman" w:hAnsi="Verdana" w:cs="Times New Roman"/>
            <w:color w:val="0000FF"/>
            <w:sz w:val="13"/>
            <w:u w:val="single"/>
            <w:lang w:eastAsia="en-029"/>
          </w:rPr>
          <w:t>convert from decimal to percent</w:t>
        </w:r>
      </w:hyperlink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: multiply by 100, and add a "%" sign.</w:t>
      </w:r>
    </w:p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The easiest way to multiply by 100 is to</w:t>
      </w:r>
      <w:r w:rsidRPr="00145440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r w:rsidRPr="0014544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en-029"/>
        </w:rPr>
        <w:t>move the decimal point 2 places to the right</w:t>
      </w: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. So:</w:t>
      </w:r>
    </w:p>
    <w:tbl>
      <w:tblPr>
        <w:tblW w:w="5000" w:type="pct"/>
        <w:shd w:val="clear" w:color="auto" w:fill="E8E8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7"/>
        <w:gridCol w:w="2313"/>
        <w:gridCol w:w="4280"/>
      </w:tblGrid>
      <w:tr w:rsidR="00145440" w:rsidRPr="00145440" w:rsidTr="0014544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From Decimal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proofErr w:type="spellStart"/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To</w:t>
            </w:r>
            <w:proofErr w:type="spellEnd"/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 xml:space="preserve"> Percent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 </w:t>
            </w:r>
          </w:p>
        </w:tc>
      </w:tr>
      <w:tr w:rsidR="00145440" w:rsidRPr="00145440" w:rsidTr="00145440"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  <w:lang w:eastAsia="en-029"/>
              </w:rPr>
              <w:drawing>
                <wp:inline distT="0" distB="0" distL="0" distR="0">
                  <wp:extent cx="3206750" cy="565150"/>
                  <wp:effectExtent l="19050" t="0" r="0" b="0"/>
                  <wp:docPr id="4" name="Picture 4" descr="http://www.mathsisfun.com/images/decimal-to-perc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isfun.com/images/decimal-to-perc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10" w:lineRule="atLeast"/>
              <w:rPr>
                <w:rFonts w:ascii="Verdana" w:eastAsia="Times New Roman" w:hAnsi="Verdana" w:cs="Times New Roman"/>
                <w:color w:val="000088"/>
                <w:sz w:val="16"/>
                <w:szCs w:val="16"/>
                <w:lang w:eastAsia="en-029"/>
              </w:rPr>
            </w:pPr>
            <w:proofErr w:type="gramStart"/>
            <w:r w:rsidRPr="00145440">
              <w:rPr>
                <w:rFonts w:ascii="Verdana" w:eastAsia="Times New Roman" w:hAnsi="Verdana" w:cs="Times New Roman"/>
                <w:color w:val="000088"/>
                <w:sz w:val="16"/>
                <w:szCs w:val="16"/>
                <w:lang w:eastAsia="en-029"/>
              </w:rPr>
              <w:t>move</w:t>
            </w:r>
            <w:proofErr w:type="gramEnd"/>
            <w:r w:rsidRPr="00145440">
              <w:rPr>
                <w:rFonts w:ascii="Verdana" w:eastAsia="Times New Roman" w:hAnsi="Verdana" w:cs="Times New Roman"/>
                <w:color w:val="000088"/>
                <w:sz w:val="16"/>
                <w:szCs w:val="16"/>
                <w:lang w:eastAsia="en-029"/>
              </w:rPr>
              <w:t xml:space="preserve"> the decimal point</w:t>
            </w:r>
            <w:r w:rsidRPr="00145440">
              <w:rPr>
                <w:rFonts w:ascii="Verdana" w:eastAsia="Times New Roman" w:hAnsi="Verdana" w:cs="Times New Roman"/>
                <w:color w:val="000088"/>
                <w:sz w:val="16"/>
                <w:lang w:eastAsia="en-029"/>
              </w:rPr>
              <w:t> </w:t>
            </w:r>
            <w:r w:rsidRPr="00145440">
              <w:rPr>
                <w:rFonts w:ascii="Verdana" w:eastAsia="Times New Roman" w:hAnsi="Verdana" w:cs="Times New Roman"/>
                <w:b/>
                <w:bCs/>
                <w:color w:val="000088"/>
                <w:sz w:val="16"/>
                <w:szCs w:val="16"/>
                <w:lang w:eastAsia="en-029"/>
              </w:rPr>
              <w:t>2 places to the right</w:t>
            </w:r>
            <w:r w:rsidRPr="00145440">
              <w:rPr>
                <w:rFonts w:ascii="Verdana" w:eastAsia="Times New Roman" w:hAnsi="Verdana" w:cs="Times New Roman"/>
                <w:color w:val="000088"/>
                <w:sz w:val="16"/>
                <w:szCs w:val="16"/>
                <w:lang w:eastAsia="en-029"/>
              </w:rPr>
              <w:t>, and add the "%" sign.</w:t>
            </w:r>
          </w:p>
        </w:tc>
      </w:tr>
    </w:tbl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 </w:t>
      </w:r>
    </w:p>
    <w:p w:rsidR="00145440" w:rsidRPr="00145440" w:rsidRDefault="00145440" w:rsidP="00145440">
      <w:pPr>
        <w:spacing w:before="150" w:after="80" w:line="240" w:lineRule="auto"/>
        <w:outlineLvl w:val="2"/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</w:pPr>
      <w:r w:rsidRPr="00145440"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  <w:t>From Fraction to Decimal</w:t>
      </w:r>
    </w:p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The easiest way to</w:t>
      </w:r>
      <w:r w:rsidRPr="00145440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hyperlink r:id="rId13" w:history="1">
        <w:r w:rsidRPr="00145440">
          <w:rPr>
            <w:rFonts w:ascii="Verdana" w:eastAsia="Times New Roman" w:hAnsi="Verdana" w:cs="Times New Roman"/>
            <w:color w:val="0000FF"/>
            <w:sz w:val="13"/>
            <w:u w:val="single"/>
            <w:lang w:eastAsia="en-029"/>
          </w:rPr>
          <w:t>convert a fraction to a decimal</w:t>
        </w:r>
      </w:hyperlink>
      <w:r w:rsidRPr="00145440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is to divide the top number by the bottom number (divide the numerator by the denominator in mathematical language)</w:t>
      </w:r>
    </w:p>
    <w:p w:rsidR="00145440" w:rsidRPr="00145440" w:rsidRDefault="00145440" w:rsidP="00145440">
      <w:pPr>
        <w:shd w:val="clear" w:color="auto" w:fill="F0F0FF"/>
        <w:spacing w:after="0" w:line="240" w:lineRule="auto"/>
        <w:ind w:left="920"/>
        <w:outlineLvl w:val="2"/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</w:pPr>
      <w:r w:rsidRPr="00145440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Example: Convert</w:t>
      </w:r>
      <w:r w:rsidRPr="00145440">
        <w:rPr>
          <w:rFonts w:ascii="Verdana" w:eastAsia="Times New Roman" w:hAnsi="Verdana" w:cs="Times New Roman"/>
          <w:b/>
          <w:bCs/>
          <w:color w:val="6600CC"/>
          <w:sz w:val="20"/>
          <w:lang w:eastAsia="en-029"/>
        </w:rPr>
        <w:t> </w:t>
      </w:r>
      <w:r w:rsidRPr="00145440">
        <w:rPr>
          <w:rFonts w:ascii="Verdana" w:eastAsia="Times New Roman" w:hAnsi="Verdana" w:cs="Times New Roman"/>
          <w:color w:val="6600CC"/>
          <w:sz w:val="13"/>
          <w:vertAlign w:val="superscript"/>
          <w:lang w:eastAsia="en-029"/>
        </w:rPr>
        <w:t>2</w:t>
      </w:r>
      <w:r w:rsidRPr="00145440">
        <w:rPr>
          <w:rFonts w:ascii="Verdana" w:eastAsia="Times New Roman" w:hAnsi="Verdana" w:cs="Times New Roman"/>
          <w:b/>
          <w:bCs/>
          <w:color w:val="6600CC"/>
          <w:sz w:val="20"/>
          <w:lang w:eastAsia="en-029"/>
        </w:rPr>
        <w:t>/</w:t>
      </w:r>
      <w:r w:rsidRPr="00145440">
        <w:rPr>
          <w:rFonts w:ascii="Verdana" w:eastAsia="Times New Roman" w:hAnsi="Verdana" w:cs="Times New Roman"/>
          <w:color w:val="6600CC"/>
          <w:sz w:val="13"/>
          <w:vertAlign w:val="subscript"/>
          <w:lang w:eastAsia="en-029"/>
        </w:rPr>
        <w:t>5</w:t>
      </w:r>
      <w:r w:rsidRPr="00145440">
        <w:rPr>
          <w:rFonts w:ascii="Verdana" w:eastAsia="Times New Roman" w:hAnsi="Verdana" w:cs="Times New Roman"/>
          <w:b/>
          <w:bCs/>
          <w:color w:val="6600CC"/>
          <w:sz w:val="20"/>
          <w:lang w:eastAsia="en-029"/>
        </w:rPr>
        <w:t> </w:t>
      </w:r>
      <w:r w:rsidRPr="00145440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to a decimal</w:t>
      </w:r>
    </w:p>
    <w:p w:rsidR="00145440" w:rsidRPr="00145440" w:rsidRDefault="00145440" w:rsidP="00145440">
      <w:pPr>
        <w:shd w:val="clear" w:color="auto" w:fill="F0F0FF"/>
        <w:spacing w:after="0" w:line="190" w:lineRule="atLeast"/>
        <w:ind w:left="920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Divide 2 by 5: 2 ÷ 5 = 0.4</w:t>
      </w:r>
    </w:p>
    <w:p w:rsidR="00145440" w:rsidRPr="00145440" w:rsidRDefault="00145440" w:rsidP="00145440">
      <w:pPr>
        <w:shd w:val="clear" w:color="auto" w:fill="F0F0FF"/>
        <w:spacing w:after="150" w:line="190" w:lineRule="atLeast"/>
        <w:ind w:left="920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en-029"/>
        </w:rPr>
        <w:t>Answer:</w:t>
      </w:r>
      <w:r w:rsidRPr="00145440">
        <w:rPr>
          <w:rFonts w:ascii="Verdana" w:eastAsia="Times New Roman" w:hAnsi="Verdana" w:cs="Times New Roman"/>
          <w:b/>
          <w:bCs/>
          <w:color w:val="000000"/>
          <w:sz w:val="13"/>
          <w:lang w:eastAsia="en-029"/>
        </w:rPr>
        <w:t> </w:t>
      </w:r>
      <w:r w:rsidRPr="00145440">
        <w:rPr>
          <w:rFonts w:ascii="Verdana" w:eastAsia="Times New Roman" w:hAnsi="Verdana" w:cs="Times New Roman"/>
          <w:color w:val="000000"/>
          <w:sz w:val="11"/>
          <w:vertAlign w:val="superscript"/>
          <w:lang w:eastAsia="en-029"/>
        </w:rPr>
        <w:t>2</w:t>
      </w:r>
      <w:r w:rsidRPr="00145440">
        <w:rPr>
          <w:rFonts w:ascii="Verdana" w:eastAsia="Times New Roman" w:hAnsi="Verdana" w:cs="Times New Roman"/>
          <w:b/>
          <w:bCs/>
          <w:color w:val="000000"/>
          <w:sz w:val="13"/>
          <w:lang w:eastAsia="en-029"/>
        </w:rPr>
        <w:t>/</w:t>
      </w:r>
      <w:r w:rsidRPr="00145440">
        <w:rPr>
          <w:rFonts w:ascii="Verdana" w:eastAsia="Times New Roman" w:hAnsi="Verdana" w:cs="Times New Roman"/>
          <w:color w:val="000000"/>
          <w:sz w:val="11"/>
          <w:vertAlign w:val="subscript"/>
          <w:lang w:eastAsia="en-029"/>
        </w:rPr>
        <w:t>5</w:t>
      </w:r>
      <w:r w:rsidRPr="00145440">
        <w:rPr>
          <w:rFonts w:ascii="Verdana" w:eastAsia="Times New Roman" w:hAnsi="Verdana" w:cs="Times New Roman"/>
          <w:b/>
          <w:bCs/>
          <w:color w:val="000000"/>
          <w:sz w:val="13"/>
          <w:lang w:eastAsia="en-029"/>
        </w:rPr>
        <w:t> </w:t>
      </w:r>
      <w:r w:rsidRPr="0014544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en-029"/>
        </w:rPr>
        <w:t>= 0.4</w:t>
      </w:r>
    </w:p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 </w:t>
      </w:r>
    </w:p>
    <w:p w:rsidR="00145440" w:rsidRPr="00145440" w:rsidRDefault="00145440" w:rsidP="00145440">
      <w:pPr>
        <w:spacing w:before="150" w:after="80" w:line="240" w:lineRule="auto"/>
        <w:outlineLvl w:val="2"/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</w:pPr>
      <w:r w:rsidRPr="00145440"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  <w:t>From Decimal to Fraction</w:t>
      </w:r>
    </w:p>
    <w:p w:rsid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To</w:t>
      </w:r>
      <w:r w:rsidRPr="00145440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hyperlink r:id="rId14" w:history="1">
        <w:r w:rsidRPr="00145440">
          <w:rPr>
            <w:rFonts w:ascii="Verdana" w:eastAsia="Times New Roman" w:hAnsi="Verdana" w:cs="Times New Roman"/>
            <w:color w:val="0000FF"/>
            <w:sz w:val="13"/>
            <w:u w:val="single"/>
            <w:lang w:eastAsia="en-029"/>
          </w:rPr>
          <w:t>convert a decimal to a fraction</w:t>
        </w:r>
      </w:hyperlink>
      <w:r w:rsidRPr="00145440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needs a little more work.</w:t>
      </w:r>
    </w:p>
    <w:p w:rsid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</w:p>
    <w:p w:rsid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</w:p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</w:p>
    <w:p w:rsidR="00145440" w:rsidRPr="00145440" w:rsidRDefault="00145440" w:rsidP="00145440">
      <w:pPr>
        <w:shd w:val="clear" w:color="auto" w:fill="F0F0FF"/>
        <w:spacing w:after="150" w:line="240" w:lineRule="auto"/>
        <w:ind w:left="920"/>
        <w:outlineLvl w:val="2"/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</w:pPr>
      <w:r w:rsidRPr="00145440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lastRenderedPageBreak/>
        <w:t>Example: To convert 0.75 to a fraction</w:t>
      </w:r>
    </w:p>
    <w:tbl>
      <w:tblPr>
        <w:tblW w:w="5000" w:type="pct"/>
        <w:shd w:val="clear" w:color="auto" w:fill="E8E8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1"/>
        <w:gridCol w:w="3109"/>
      </w:tblGrid>
      <w:tr w:rsidR="00145440" w:rsidRPr="00145440" w:rsidTr="00145440">
        <w:tc>
          <w:tcPr>
            <w:tcW w:w="33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BB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  <w:t>Steps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BB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  <w:t>Example</w:t>
            </w:r>
          </w:p>
        </w:tc>
      </w:tr>
      <w:tr w:rsidR="00145440" w:rsidRPr="00145440" w:rsidTr="00145440">
        <w:tc>
          <w:tcPr>
            <w:tcW w:w="33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First, write down the decimal "over" the number 1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A06000"/>
                <w:sz w:val="18"/>
                <w:szCs w:val="18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color w:val="A06000"/>
                <w:sz w:val="15"/>
                <w:vertAlign w:val="superscript"/>
                <w:lang w:eastAsia="en-029"/>
              </w:rPr>
              <w:t>0.75</w:t>
            </w:r>
            <w:r w:rsidRPr="00145440">
              <w:rPr>
                <w:rFonts w:ascii="Verdana" w:eastAsia="Times New Roman" w:hAnsi="Verdana" w:cs="Times New Roman"/>
                <w:color w:val="A06000"/>
                <w:sz w:val="18"/>
                <w:lang w:eastAsia="en-029"/>
              </w:rPr>
              <w:t> / </w:t>
            </w:r>
            <w:r w:rsidRPr="00145440">
              <w:rPr>
                <w:rFonts w:ascii="Verdana" w:eastAsia="Times New Roman" w:hAnsi="Verdana" w:cs="Times New Roman"/>
                <w:color w:val="A06000"/>
                <w:sz w:val="15"/>
                <w:vertAlign w:val="subscript"/>
                <w:lang w:eastAsia="en-029"/>
              </w:rPr>
              <w:t>1</w:t>
            </w:r>
          </w:p>
        </w:tc>
      </w:tr>
      <w:tr w:rsidR="00145440" w:rsidRPr="00145440" w:rsidTr="00145440">
        <w:tc>
          <w:tcPr>
            <w:tcW w:w="33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 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A06000"/>
                <w:sz w:val="18"/>
                <w:szCs w:val="18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color w:val="A06000"/>
                <w:sz w:val="18"/>
                <w:szCs w:val="18"/>
                <w:lang w:eastAsia="en-029"/>
              </w:rPr>
              <w:t> </w:t>
            </w:r>
          </w:p>
        </w:tc>
      </w:tr>
      <w:tr w:rsidR="00145440" w:rsidRPr="00145440" w:rsidTr="00145440">
        <w:tc>
          <w:tcPr>
            <w:tcW w:w="33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Then multiply top and bottom by 10 for every number after the decimal point (10 for 1 number, 100 for 2 numbers, etc)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A06000"/>
                <w:sz w:val="18"/>
                <w:szCs w:val="18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color w:val="A06000"/>
                <w:sz w:val="15"/>
                <w:vertAlign w:val="superscript"/>
                <w:lang w:eastAsia="en-029"/>
              </w:rPr>
              <w:t>0.75 × 100</w:t>
            </w:r>
            <w:r w:rsidRPr="00145440">
              <w:rPr>
                <w:rFonts w:ascii="Verdana" w:eastAsia="Times New Roman" w:hAnsi="Verdana" w:cs="Times New Roman"/>
                <w:color w:val="A06000"/>
                <w:sz w:val="18"/>
                <w:lang w:eastAsia="en-029"/>
              </w:rPr>
              <w:t> / </w:t>
            </w:r>
            <w:r w:rsidRPr="00145440">
              <w:rPr>
                <w:rFonts w:ascii="Verdana" w:eastAsia="Times New Roman" w:hAnsi="Verdana" w:cs="Times New Roman"/>
                <w:color w:val="A06000"/>
                <w:sz w:val="15"/>
                <w:vertAlign w:val="subscript"/>
                <w:lang w:eastAsia="en-029"/>
              </w:rPr>
              <w:t>1 × 100</w:t>
            </w:r>
          </w:p>
        </w:tc>
      </w:tr>
      <w:tr w:rsidR="00145440" w:rsidRPr="00145440" w:rsidTr="00145440">
        <w:tc>
          <w:tcPr>
            <w:tcW w:w="33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(This makes it a correctly formed fraction)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A06000"/>
                <w:sz w:val="18"/>
                <w:szCs w:val="18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color w:val="A06000"/>
                <w:sz w:val="18"/>
                <w:szCs w:val="18"/>
                <w:lang w:eastAsia="en-029"/>
              </w:rPr>
              <w:t>=</w:t>
            </w:r>
            <w:r w:rsidRPr="00145440">
              <w:rPr>
                <w:rFonts w:ascii="Verdana" w:eastAsia="Times New Roman" w:hAnsi="Verdana" w:cs="Times New Roman"/>
                <w:color w:val="A06000"/>
                <w:sz w:val="18"/>
                <w:lang w:eastAsia="en-029"/>
              </w:rPr>
              <w:t> </w:t>
            </w:r>
            <w:r w:rsidRPr="00145440">
              <w:rPr>
                <w:rFonts w:ascii="Verdana" w:eastAsia="Times New Roman" w:hAnsi="Verdana" w:cs="Times New Roman"/>
                <w:color w:val="A06000"/>
                <w:sz w:val="15"/>
                <w:vertAlign w:val="superscript"/>
                <w:lang w:eastAsia="en-029"/>
              </w:rPr>
              <w:t>75</w:t>
            </w:r>
            <w:r w:rsidRPr="00145440">
              <w:rPr>
                <w:rFonts w:ascii="Verdana" w:eastAsia="Times New Roman" w:hAnsi="Verdana" w:cs="Times New Roman"/>
                <w:color w:val="A06000"/>
                <w:sz w:val="18"/>
                <w:lang w:eastAsia="en-029"/>
              </w:rPr>
              <w:t> / </w:t>
            </w:r>
            <w:r w:rsidRPr="00145440">
              <w:rPr>
                <w:rFonts w:ascii="Verdana" w:eastAsia="Times New Roman" w:hAnsi="Verdana" w:cs="Times New Roman"/>
                <w:color w:val="A06000"/>
                <w:sz w:val="15"/>
                <w:vertAlign w:val="subscript"/>
                <w:lang w:eastAsia="en-029"/>
              </w:rPr>
              <w:t>100</w:t>
            </w:r>
          </w:p>
        </w:tc>
      </w:tr>
      <w:tr w:rsidR="00145440" w:rsidRPr="00145440" w:rsidTr="00145440">
        <w:tc>
          <w:tcPr>
            <w:tcW w:w="33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Then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 </w:t>
            </w:r>
            <w:hyperlink r:id="rId15" w:history="1">
              <w:r w:rsidRPr="00145440">
                <w:rPr>
                  <w:rFonts w:ascii="Times New Roman" w:eastAsia="Times New Roman" w:hAnsi="Times New Roman" w:cs="Times New Roman"/>
                  <w:color w:val="0000FF"/>
                  <w:sz w:val="13"/>
                  <w:u w:val="single"/>
                  <w:lang w:eastAsia="en-029"/>
                </w:rPr>
                <w:t>Simplify</w:t>
              </w:r>
            </w:hyperlink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 </w:t>
            </w: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the fraction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A06000"/>
                <w:sz w:val="18"/>
                <w:szCs w:val="18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color w:val="A06000"/>
                <w:sz w:val="15"/>
                <w:vertAlign w:val="superscript"/>
                <w:lang w:eastAsia="en-029"/>
              </w:rPr>
              <w:t>3</w:t>
            </w:r>
            <w:r w:rsidRPr="00145440">
              <w:rPr>
                <w:rFonts w:ascii="Verdana" w:eastAsia="Times New Roman" w:hAnsi="Verdana" w:cs="Times New Roman"/>
                <w:color w:val="A06000"/>
                <w:sz w:val="18"/>
                <w:lang w:eastAsia="en-029"/>
              </w:rPr>
              <w:t> / </w:t>
            </w:r>
            <w:r w:rsidRPr="00145440">
              <w:rPr>
                <w:rFonts w:ascii="Verdana" w:eastAsia="Times New Roman" w:hAnsi="Verdana" w:cs="Times New Roman"/>
                <w:color w:val="A06000"/>
                <w:sz w:val="15"/>
                <w:vertAlign w:val="subscript"/>
                <w:lang w:eastAsia="en-029"/>
              </w:rPr>
              <w:t>4</w:t>
            </w:r>
          </w:p>
        </w:tc>
      </w:tr>
    </w:tbl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 </w:t>
      </w:r>
    </w:p>
    <w:p w:rsidR="00145440" w:rsidRPr="00145440" w:rsidRDefault="00145440" w:rsidP="00145440">
      <w:pPr>
        <w:spacing w:before="150" w:after="80" w:line="240" w:lineRule="auto"/>
        <w:outlineLvl w:val="2"/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</w:pPr>
      <w:r w:rsidRPr="00145440"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  <w:t>From Fraction to Percentage</w:t>
      </w:r>
    </w:p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The easiest way to</w:t>
      </w:r>
      <w:r w:rsidRPr="00145440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hyperlink r:id="rId16" w:history="1">
        <w:r w:rsidRPr="00145440">
          <w:rPr>
            <w:rFonts w:ascii="Verdana" w:eastAsia="Times New Roman" w:hAnsi="Verdana" w:cs="Times New Roman"/>
            <w:color w:val="0000FF"/>
            <w:sz w:val="13"/>
            <w:u w:val="single"/>
            <w:lang w:eastAsia="en-029"/>
          </w:rPr>
          <w:t>convert a fraction to a percentage</w:t>
        </w:r>
      </w:hyperlink>
      <w:r w:rsidRPr="00145440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 xml:space="preserve">is to divide the top number by the bottom number. </w:t>
      </w:r>
      <w:proofErr w:type="gramStart"/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then</w:t>
      </w:r>
      <w:proofErr w:type="gramEnd"/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 xml:space="preserve"> multiply the result by 100, and add the "%" sign.</w:t>
      </w:r>
    </w:p>
    <w:p w:rsidR="00145440" w:rsidRPr="00145440" w:rsidRDefault="00145440" w:rsidP="00145440">
      <w:pPr>
        <w:shd w:val="clear" w:color="auto" w:fill="F0F0FF"/>
        <w:spacing w:after="0" w:line="240" w:lineRule="auto"/>
        <w:ind w:left="920"/>
        <w:outlineLvl w:val="2"/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</w:pPr>
      <w:r w:rsidRPr="00145440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Example: Convert</w:t>
      </w:r>
      <w:r w:rsidRPr="00145440">
        <w:rPr>
          <w:rFonts w:ascii="Verdana" w:eastAsia="Times New Roman" w:hAnsi="Verdana" w:cs="Times New Roman"/>
          <w:b/>
          <w:bCs/>
          <w:color w:val="6600CC"/>
          <w:sz w:val="20"/>
          <w:lang w:eastAsia="en-029"/>
        </w:rPr>
        <w:t> </w:t>
      </w:r>
      <w:r w:rsidRPr="00145440">
        <w:rPr>
          <w:rFonts w:ascii="Verdana" w:eastAsia="Times New Roman" w:hAnsi="Verdana" w:cs="Times New Roman"/>
          <w:color w:val="6600CC"/>
          <w:sz w:val="13"/>
          <w:vertAlign w:val="superscript"/>
          <w:lang w:eastAsia="en-029"/>
        </w:rPr>
        <w:t>3</w:t>
      </w:r>
      <w:r w:rsidRPr="00145440">
        <w:rPr>
          <w:rFonts w:ascii="Verdana" w:eastAsia="Times New Roman" w:hAnsi="Verdana" w:cs="Times New Roman"/>
          <w:b/>
          <w:bCs/>
          <w:color w:val="6600CC"/>
          <w:sz w:val="20"/>
          <w:lang w:eastAsia="en-029"/>
        </w:rPr>
        <w:t>/</w:t>
      </w:r>
      <w:r w:rsidRPr="00145440">
        <w:rPr>
          <w:rFonts w:ascii="Verdana" w:eastAsia="Times New Roman" w:hAnsi="Verdana" w:cs="Times New Roman"/>
          <w:color w:val="6600CC"/>
          <w:sz w:val="13"/>
          <w:vertAlign w:val="subscript"/>
          <w:lang w:eastAsia="en-029"/>
        </w:rPr>
        <w:t>8</w:t>
      </w:r>
      <w:r w:rsidRPr="00145440">
        <w:rPr>
          <w:rFonts w:ascii="Verdana" w:eastAsia="Times New Roman" w:hAnsi="Verdana" w:cs="Times New Roman"/>
          <w:b/>
          <w:bCs/>
          <w:color w:val="6600CC"/>
          <w:sz w:val="20"/>
          <w:lang w:eastAsia="en-029"/>
        </w:rPr>
        <w:t> </w:t>
      </w:r>
      <w:r w:rsidRPr="00145440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to a percentage</w:t>
      </w:r>
    </w:p>
    <w:p w:rsidR="00145440" w:rsidRPr="00145440" w:rsidRDefault="00145440" w:rsidP="00145440">
      <w:pPr>
        <w:shd w:val="clear" w:color="auto" w:fill="F0F0FF"/>
        <w:spacing w:after="0" w:line="190" w:lineRule="atLeast"/>
        <w:ind w:left="920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First divide 3 by 8: 3 ÷ 8 = 0.375</w:t>
      </w:r>
      <w:proofErr w:type="gramStart"/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,</w:t>
      </w:r>
      <w:proofErr w:type="gramEnd"/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br/>
        <w:t>Then multiply by 100: 0.375 x 100 = 37.5</w:t>
      </w: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br/>
        <w:t>Add the "%" sign: 37.5%</w:t>
      </w:r>
    </w:p>
    <w:p w:rsidR="00145440" w:rsidRPr="00145440" w:rsidRDefault="00145440" w:rsidP="00145440">
      <w:pPr>
        <w:shd w:val="clear" w:color="auto" w:fill="F0F0FF"/>
        <w:spacing w:after="150" w:line="190" w:lineRule="atLeast"/>
        <w:ind w:left="920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en-029"/>
        </w:rPr>
        <w:t>Answer:</w:t>
      </w:r>
      <w:r w:rsidRPr="00145440">
        <w:rPr>
          <w:rFonts w:ascii="Verdana" w:eastAsia="Times New Roman" w:hAnsi="Verdana" w:cs="Times New Roman"/>
          <w:b/>
          <w:bCs/>
          <w:color w:val="000000"/>
          <w:sz w:val="13"/>
          <w:lang w:eastAsia="en-029"/>
        </w:rPr>
        <w:t> </w:t>
      </w:r>
      <w:r w:rsidRPr="00145440">
        <w:rPr>
          <w:rFonts w:ascii="Verdana" w:eastAsia="Times New Roman" w:hAnsi="Verdana" w:cs="Times New Roman"/>
          <w:color w:val="000000"/>
          <w:sz w:val="11"/>
          <w:vertAlign w:val="superscript"/>
          <w:lang w:eastAsia="en-029"/>
        </w:rPr>
        <w:t>3</w:t>
      </w:r>
      <w:r w:rsidRPr="00145440">
        <w:rPr>
          <w:rFonts w:ascii="Verdana" w:eastAsia="Times New Roman" w:hAnsi="Verdana" w:cs="Times New Roman"/>
          <w:b/>
          <w:bCs/>
          <w:color w:val="000000"/>
          <w:sz w:val="13"/>
          <w:lang w:eastAsia="en-029"/>
        </w:rPr>
        <w:t>/</w:t>
      </w:r>
      <w:r w:rsidRPr="00145440">
        <w:rPr>
          <w:rFonts w:ascii="Verdana" w:eastAsia="Times New Roman" w:hAnsi="Verdana" w:cs="Times New Roman"/>
          <w:color w:val="000000"/>
          <w:sz w:val="11"/>
          <w:vertAlign w:val="subscript"/>
          <w:lang w:eastAsia="en-029"/>
        </w:rPr>
        <w:t>8</w:t>
      </w:r>
      <w:r w:rsidRPr="00145440">
        <w:rPr>
          <w:rFonts w:ascii="Verdana" w:eastAsia="Times New Roman" w:hAnsi="Verdana" w:cs="Times New Roman"/>
          <w:b/>
          <w:bCs/>
          <w:color w:val="000000"/>
          <w:sz w:val="13"/>
          <w:lang w:eastAsia="en-029"/>
        </w:rPr>
        <w:t> </w:t>
      </w:r>
      <w:r w:rsidRPr="0014544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en-029"/>
        </w:rPr>
        <w:t>= 37.5%</w:t>
      </w:r>
    </w:p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 </w:t>
      </w:r>
    </w:p>
    <w:p w:rsidR="00145440" w:rsidRPr="00145440" w:rsidRDefault="00145440" w:rsidP="00145440">
      <w:pPr>
        <w:spacing w:before="150" w:after="80" w:line="240" w:lineRule="auto"/>
        <w:outlineLvl w:val="2"/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</w:pPr>
      <w:r w:rsidRPr="00145440"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  <w:t>From Percentage to Fraction</w:t>
      </w:r>
    </w:p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To</w:t>
      </w:r>
      <w:r w:rsidRPr="00145440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hyperlink r:id="rId17" w:history="1">
        <w:r w:rsidRPr="00145440">
          <w:rPr>
            <w:rFonts w:ascii="Verdana" w:eastAsia="Times New Roman" w:hAnsi="Verdana" w:cs="Times New Roman"/>
            <w:color w:val="0000FF"/>
            <w:sz w:val="13"/>
            <w:u w:val="single"/>
            <w:lang w:eastAsia="en-029"/>
          </w:rPr>
          <w:t>convert a percentage to a fraction</w:t>
        </w:r>
      </w:hyperlink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, first convert to a decimal (divide by 100), then use the steps for converting decimal to fractions (like above).</w:t>
      </w:r>
    </w:p>
    <w:p w:rsidR="00145440" w:rsidRPr="00145440" w:rsidRDefault="00145440" w:rsidP="00145440">
      <w:pPr>
        <w:shd w:val="clear" w:color="auto" w:fill="F0F0FF"/>
        <w:spacing w:after="150" w:line="240" w:lineRule="auto"/>
        <w:ind w:left="920"/>
        <w:outlineLvl w:val="2"/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</w:pPr>
      <w:r w:rsidRPr="00145440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Example: To convert 80% to a fraction</w:t>
      </w:r>
    </w:p>
    <w:tbl>
      <w:tblPr>
        <w:tblW w:w="5154" w:type="pct"/>
        <w:shd w:val="clear" w:color="auto" w:fill="E8E8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6"/>
        <w:gridCol w:w="3204"/>
      </w:tblGrid>
      <w:tr w:rsidR="00145440" w:rsidRPr="00145440" w:rsidTr="00145440">
        <w:trPr>
          <w:trHeight w:val="325"/>
        </w:trPr>
        <w:tc>
          <w:tcPr>
            <w:tcW w:w="33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BB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  <w:t>Steps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BB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  <w:t>Example</w:t>
            </w:r>
          </w:p>
        </w:tc>
      </w:tr>
      <w:tr w:rsidR="00145440" w:rsidRPr="00145440" w:rsidTr="00145440">
        <w:trPr>
          <w:trHeight w:val="31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Convert 80% to a decimal (=80/100):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A06000"/>
                <w:sz w:val="18"/>
                <w:szCs w:val="18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color w:val="A06000"/>
                <w:sz w:val="18"/>
                <w:szCs w:val="18"/>
                <w:lang w:eastAsia="en-029"/>
              </w:rPr>
              <w:t>0.8</w:t>
            </w:r>
          </w:p>
        </w:tc>
      </w:tr>
      <w:tr w:rsidR="00145440" w:rsidRPr="00145440" w:rsidTr="00145440">
        <w:trPr>
          <w:trHeight w:val="314"/>
        </w:trPr>
        <w:tc>
          <w:tcPr>
            <w:tcW w:w="33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Write down the decimal "over" the number 1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A06000"/>
                <w:sz w:val="18"/>
                <w:szCs w:val="18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color w:val="A06000"/>
                <w:sz w:val="15"/>
                <w:vertAlign w:val="superscript"/>
                <w:lang w:eastAsia="en-029"/>
              </w:rPr>
              <w:t>0.8</w:t>
            </w:r>
            <w:r w:rsidRPr="00145440">
              <w:rPr>
                <w:rFonts w:ascii="Verdana" w:eastAsia="Times New Roman" w:hAnsi="Verdana" w:cs="Times New Roman"/>
                <w:color w:val="A06000"/>
                <w:sz w:val="18"/>
                <w:lang w:eastAsia="en-029"/>
              </w:rPr>
              <w:t> / </w:t>
            </w:r>
            <w:r w:rsidRPr="00145440">
              <w:rPr>
                <w:rFonts w:ascii="Verdana" w:eastAsia="Times New Roman" w:hAnsi="Verdana" w:cs="Times New Roman"/>
                <w:color w:val="A06000"/>
                <w:sz w:val="15"/>
                <w:vertAlign w:val="subscript"/>
                <w:lang w:eastAsia="en-029"/>
              </w:rPr>
              <w:t>1</w:t>
            </w:r>
          </w:p>
        </w:tc>
      </w:tr>
      <w:tr w:rsidR="00145440" w:rsidRPr="00145440" w:rsidTr="00145440">
        <w:trPr>
          <w:trHeight w:val="314"/>
        </w:trPr>
        <w:tc>
          <w:tcPr>
            <w:tcW w:w="33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 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A06000"/>
                <w:sz w:val="18"/>
                <w:szCs w:val="18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color w:val="A06000"/>
                <w:sz w:val="18"/>
                <w:szCs w:val="18"/>
                <w:lang w:eastAsia="en-029"/>
              </w:rPr>
              <w:t> </w:t>
            </w:r>
          </w:p>
        </w:tc>
      </w:tr>
      <w:tr w:rsidR="00145440" w:rsidRPr="00145440" w:rsidTr="00145440">
        <w:trPr>
          <w:trHeight w:val="314"/>
        </w:trPr>
        <w:tc>
          <w:tcPr>
            <w:tcW w:w="33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Then multiply top and bottom by 10 for every number after the decimal point (10 for 1 number, 100 for 2 numbers, etc)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A06000"/>
                <w:sz w:val="18"/>
                <w:szCs w:val="18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color w:val="A06000"/>
                <w:sz w:val="15"/>
                <w:vertAlign w:val="superscript"/>
                <w:lang w:eastAsia="en-029"/>
              </w:rPr>
              <w:t>0.8 × 10</w:t>
            </w:r>
            <w:r w:rsidRPr="00145440">
              <w:rPr>
                <w:rFonts w:ascii="Verdana" w:eastAsia="Times New Roman" w:hAnsi="Verdana" w:cs="Times New Roman"/>
                <w:color w:val="A06000"/>
                <w:sz w:val="18"/>
                <w:lang w:eastAsia="en-029"/>
              </w:rPr>
              <w:t> / </w:t>
            </w:r>
            <w:r w:rsidRPr="00145440">
              <w:rPr>
                <w:rFonts w:ascii="Verdana" w:eastAsia="Times New Roman" w:hAnsi="Verdana" w:cs="Times New Roman"/>
                <w:color w:val="A06000"/>
                <w:sz w:val="15"/>
                <w:vertAlign w:val="subscript"/>
                <w:lang w:eastAsia="en-029"/>
              </w:rPr>
              <w:t>1 × 10</w:t>
            </w:r>
          </w:p>
        </w:tc>
      </w:tr>
      <w:tr w:rsidR="00145440" w:rsidRPr="00145440" w:rsidTr="00145440">
        <w:trPr>
          <w:trHeight w:val="314"/>
        </w:trPr>
        <w:tc>
          <w:tcPr>
            <w:tcW w:w="33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(This makes it a correctly formed fraction)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A06000"/>
                <w:sz w:val="18"/>
                <w:szCs w:val="18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color w:val="A06000"/>
                <w:sz w:val="18"/>
                <w:szCs w:val="18"/>
                <w:lang w:eastAsia="en-029"/>
              </w:rPr>
              <w:t>=</w:t>
            </w:r>
            <w:r w:rsidRPr="00145440">
              <w:rPr>
                <w:rFonts w:ascii="Verdana" w:eastAsia="Times New Roman" w:hAnsi="Verdana" w:cs="Times New Roman"/>
                <w:color w:val="A06000"/>
                <w:sz w:val="18"/>
                <w:lang w:eastAsia="en-029"/>
              </w:rPr>
              <w:t> </w:t>
            </w:r>
            <w:r w:rsidRPr="00145440">
              <w:rPr>
                <w:rFonts w:ascii="Verdana" w:eastAsia="Times New Roman" w:hAnsi="Verdana" w:cs="Times New Roman"/>
                <w:color w:val="A06000"/>
                <w:sz w:val="15"/>
                <w:vertAlign w:val="superscript"/>
                <w:lang w:eastAsia="en-029"/>
              </w:rPr>
              <w:t>8</w:t>
            </w:r>
            <w:r w:rsidRPr="00145440">
              <w:rPr>
                <w:rFonts w:ascii="Verdana" w:eastAsia="Times New Roman" w:hAnsi="Verdana" w:cs="Times New Roman"/>
                <w:color w:val="A06000"/>
                <w:sz w:val="18"/>
                <w:lang w:eastAsia="en-029"/>
              </w:rPr>
              <w:t> / </w:t>
            </w:r>
            <w:r w:rsidRPr="00145440">
              <w:rPr>
                <w:rFonts w:ascii="Verdana" w:eastAsia="Times New Roman" w:hAnsi="Verdana" w:cs="Times New Roman"/>
                <w:color w:val="A06000"/>
                <w:sz w:val="15"/>
                <w:vertAlign w:val="subscript"/>
                <w:lang w:eastAsia="en-029"/>
              </w:rPr>
              <w:t>10</w:t>
            </w:r>
          </w:p>
        </w:tc>
      </w:tr>
      <w:tr w:rsidR="00145440" w:rsidRPr="00145440" w:rsidTr="00145440">
        <w:trPr>
          <w:trHeight w:val="314"/>
        </w:trPr>
        <w:tc>
          <w:tcPr>
            <w:tcW w:w="33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Then</w:t>
            </w:r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 </w:t>
            </w:r>
            <w:hyperlink r:id="rId18" w:history="1">
              <w:r w:rsidRPr="00145440">
                <w:rPr>
                  <w:rFonts w:ascii="Times New Roman" w:eastAsia="Times New Roman" w:hAnsi="Times New Roman" w:cs="Times New Roman"/>
                  <w:color w:val="0000FF"/>
                  <w:sz w:val="13"/>
                  <w:u w:val="single"/>
                  <w:lang w:eastAsia="en-029"/>
                </w:rPr>
                <w:t>Simplify</w:t>
              </w:r>
            </w:hyperlink>
            <w:r w:rsidRPr="00145440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 </w:t>
            </w:r>
            <w:r w:rsidRPr="00145440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the fraction</w:t>
            </w:r>
          </w:p>
        </w:tc>
        <w:tc>
          <w:tcPr>
            <w:tcW w:w="16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5440" w:rsidRPr="00145440" w:rsidRDefault="00145440" w:rsidP="00145440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A06000"/>
                <w:sz w:val="18"/>
                <w:szCs w:val="18"/>
                <w:lang w:eastAsia="en-029"/>
              </w:rPr>
            </w:pPr>
            <w:r w:rsidRPr="00145440">
              <w:rPr>
                <w:rFonts w:ascii="Verdana" w:eastAsia="Times New Roman" w:hAnsi="Verdana" w:cs="Times New Roman"/>
                <w:color w:val="A06000"/>
                <w:sz w:val="15"/>
                <w:vertAlign w:val="superscript"/>
                <w:lang w:eastAsia="en-029"/>
              </w:rPr>
              <w:t>4</w:t>
            </w:r>
            <w:r w:rsidRPr="00145440">
              <w:rPr>
                <w:rFonts w:ascii="Verdana" w:eastAsia="Times New Roman" w:hAnsi="Verdana" w:cs="Times New Roman"/>
                <w:color w:val="A06000"/>
                <w:sz w:val="18"/>
                <w:lang w:eastAsia="en-029"/>
              </w:rPr>
              <w:t> / </w:t>
            </w:r>
            <w:r w:rsidRPr="00145440">
              <w:rPr>
                <w:rFonts w:ascii="Verdana" w:eastAsia="Times New Roman" w:hAnsi="Verdana" w:cs="Times New Roman"/>
                <w:color w:val="A06000"/>
                <w:sz w:val="15"/>
                <w:vertAlign w:val="subscript"/>
                <w:lang w:eastAsia="en-029"/>
              </w:rPr>
              <w:t>5</w:t>
            </w:r>
          </w:p>
        </w:tc>
      </w:tr>
    </w:tbl>
    <w:p w:rsidR="00145440" w:rsidRPr="00145440" w:rsidRDefault="00145440" w:rsidP="00145440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145440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 </w:t>
      </w:r>
    </w:p>
    <w:p w:rsidR="009179FB" w:rsidRDefault="009179FB"/>
    <w:sectPr w:rsidR="009179FB" w:rsidSect="0091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45440"/>
    <w:rsid w:val="00145440"/>
    <w:rsid w:val="0091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FB"/>
  </w:style>
  <w:style w:type="paragraph" w:styleId="Heading1">
    <w:name w:val="heading 1"/>
    <w:basedOn w:val="Normal"/>
    <w:link w:val="Heading1Char"/>
    <w:uiPriority w:val="9"/>
    <w:qFormat/>
    <w:rsid w:val="00145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029"/>
    </w:rPr>
  </w:style>
  <w:style w:type="paragraph" w:styleId="Heading2">
    <w:name w:val="heading 2"/>
    <w:basedOn w:val="Normal"/>
    <w:link w:val="Heading2Char"/>
    <w:uiPriority w:val="9"/>
    <w:qFormat/>
    <w:rsid w:val="00145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paragraph" w:styleId="Heading3">
    <w:name w:val="heading 3"/>
    <w:basedOn w:val="Normal"/>
    <w:link w:val="Heading3Char"/>
    <w:uiPriority w:val="9"/>
    <w:qFormat/>
    <w:rsid w:val="00145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440"/>
    <w:rPr>
      <w:rFonts w:ascii="Times New Roman" w:eastAsia="Times New Roman" w:hAnsi="Times New Roman" w:cs="Times New Roman"/>
      <w:b/>
      <w:bCs/>
      <w:kern w:val="36"/>
      <w:sz w:val="48"/>
      <w:szCs w:val="48"/>
      <w:lang w:eastAsia="en-029"/>
    </w:rPr>
  </w:style>
  <w:style w:type="character" w:customStyle="1" w:styleId="Heading2Char">
    <w:name w:val="Heading 2 Char"/>
    <w:basedOn w:val="DefaultParagraphFont"/>
    <w:link w:val="Heading2"/>
    <w:uiPriority w:val="9"/>
    <w:rsid w:val="00145440"/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character" w:customStyle="1" w:styleId="Heading3Char">
    <w:name w:val="Heading 3 Char"/>
    <w:basedOn w:val="DefaultParagraphFont"/>
    <w:link w:val="Heading3"/>
    <w:uiPriority w:val="9"/>
    <w:rsid w:val="00145440"/>
    <w:rPr>
      <w:rFonts w:ascii="Times New Roman" w:eastAsia="Times New Roman" w:hAnsi="Times New Roman" w:cs="Times New Roman"/>
      <w:b/>
      <w:bCs/>
      <w:sz w:val="27"/>
      <w:szCs w:val="27"/>
      <w:lang w:eastAsia="en-029"/>
    </w:rPr>
  </w:style>
  <w:style w:type="paragraph" w:styleId="NormalWeb">
    <w:name w:val="Normal (Web)"/>
    <w:basedOn w:val="Normal"/>
    <w:uiPriority w:val="99"/>
    <w:semiHidden/>
    <w:unhideWhenUsed/>
    <w:rsid w:val="001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apple-converted-space">
    <w:name w:val="apple-converted-space"/>
    <w:basedOn w:val="DefaultParagraphFont"/>
    <w:rsid w:val="00145440"/>
  </w:style>
  <w:style w:type="character" w:customStyle="1" w:styleId="frac">
    <w:name w:val="frac"/>
    <w:basedOn w:val="DefaultParagraphFont"/>
    <w:rsid w:val="00145440"/>
  </w:style>
  <w:style w:type="character" w:styleId="Hyperlink">
    <w:name w:val="Hyperlink"/>
    <w:basedOn w:val="DefaultParagraphFont"/>
    <w:uiPriority w:val="99"/>
    <w:semiHidden/>
    <w:unhideWhenUsed/>
    <w:rsid w:val="001454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22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927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571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762">
              <w:marLeft w:val="50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48640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738">
              <w:marLeft w:val="50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4053">
                  <w:marLeft w:val="-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27007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234">
              <w:marLeft w:val="50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2928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6256">
              <w:marLeft w:val="50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595">
                  <w:marLeft w:val="-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lashPHP(960,345,'numbers/images/frac-pct-dec.swf','" TargetMode="External"/><Relationship Id="rId13" Type="http://schemas.openxmlformats.org/officeDocument/2006/relationships/hyperlink" Target="http://www.mathsisfun.com/converting-fractions-decimals.html" TargetMode="External"/><Relationship Id="rId18" Type="http://schemas.openxmlformats.org/officeDocument/2006/relationships/hyperlink" Target="http://www.mathsisfun.com/simplifying-fractions.html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gif"/><Relationship Id="rId17" Type="http://schemas.openxmlformats.org/officeDocument/2006/relationships/hyperlink" Target="http://www.mathsisfun.com/converting-percents-fraction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thsisfun.com/converting-fractions-percent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://www.mathsisfun.com/converting-decimals-percents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mathsisfun.com/simplifying-fractions.html" TargetMode="Externa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athsisfun.com/converting-percents-decimals.html" TargetMode="External"/><Relationship Id="rId14" Type="http://schemas.openxmlformats.org/officeDocument/2006/relationships/hyperlink" Target="http://www.mathsisfun.com/converting-decimals-fractions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3130</Characters>
  <Application>Microsoft Office Word</Application>
  <DocSecurity>0</DocSecurity>
  <Lines>26</Lines>
  <Paragraphs>7</Paragraphs>
  <ScaleCrop>false</ScaleCrop>
  <Company>Toshiba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2013-09-15T20:59:00Z</dcterms:created>
  <dcterms:modified xsi:type="dcterms:W3CDTF">2013-09-15T21:00:00Z</dcterms:modified>
</cp:coreProperties>
</file>